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625D6" w:rsidRPr="00D625D6" w14:paraId="7CDAA6A9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B1557EA" w14:textId="77777777" w:rsidR="00D625D6" w:rsidRPr="00D625D6" w:rsidRDefault="00D625D6" w:rsidP="00D625D6"/>
        </w:tc>
      </w:tr>
      <w:tr w:rsidR="00D625D6" w:rsidRPr="00D625D6" w14:paraId="789BE54E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6B38AEEF" w14:textId="6C9521D0" w:rsidR="00D625D6" w:rsidRPr="00D625D6" w:rsidRDefault="00D625D6" w:rsidP="00D625D6">
            <w:r w:rsidRPr="00D625D6">
              <w:rPr>
                <w:u w:val="single"/>
              </w:rPr>
              <w:drawing>
                <wp:inline distT="0" distB="0" distL="0" distR="0" wp14:anchorId="25446A9D" wp14:editId="6528E2E4">
                  <wp:extent cx="2575560" cy="762000"/>
                  <wp:effectExtent l="0" t="0" r="0" b="0"/>
                  <wp:docPr id="1238804930" name="Picture 18" descr="Neighbourhood Link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Neighbourhood Lin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D6" w:rsidRPr="00D625D6" w14:paraId="42FBF984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FB8E37D" w14:textId="77777777" w:rsidR="00D625D6" w:rsidRPr="00D625D6" w:rsidRDefault="00D625D6" w:rsidP="00D625D6">
            <w:r w:rsidRPr="00D625D6">
              <w:pict w14:anchorId="4CBAC68D">
                <v:rect id="_x0000_i1077" style="width:468pt;height:1.2pt" o:hralign="center" o:hrstd="t" o:hrnoshade="t" o:hr="t" fillcolor="#28a745" stroked="f"/>
              </w:pict>
            </w:r>
          </w:p>
        </w:tc>
      </w:tr>
      <w:tr w:rsidR="00D625D6" w:rsidRPr="00D625D6" w14:paraId="215C79C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625D6" w:rsidRPr="00D625D6" w14:paraId="5954F5B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D625D6" w:rsidRPr="00D625D6" w14:paraId="6EE52628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57A02541" w14:textId="1319D6E1" w:rsidR="00D625D6" w:rsidRPr="00D625D6" w:rsidRDefault="00D625D6" w:rsidP="00D625D6">
                        <w:r w:rsidRPr="00D625D6">
                          <w:rPr>
                            <w:u w:val="single"/>
                          </w:rPr>
                          <w:drawing>
                            <wp:inline distT="0" distB="0" distL="0" distR="0" wp14:anchorId="345FEDEF" wp14:editId="369F29F8">
                              <wp:extent cx="1417320" cy="762000"/>
                              <wp:effectExtent l="0" t="0" r="0" b="0"/>
                              <wp:docPr id="1852507775" name="Picture 17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732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35C20276" w14:textId="0E677054" w:rsidR="00D625D6" w:rsidRPr="00D625D6" w:rsidRDefault="00D625D6" w:rsidP="00D625D6">
                        <w:r w:rsidRPr="00D625D6">
                          <w:rPr>
                            <w:u w:val="single"/>
                          </w:rPr>
                          <w:drawing>
                            <wp:inline distT="0" distB="0" distL="0" distR="0" wp14:anchorId="5F37B414" wp14:editId="1E53C2DE">
                              <wp:extent cx="2575560" cy="762000"/>
                              <wp:effectExtent l="0" t="0" r="0" b="0"/>
                              <wp:docPr id="479690279" name="Picture 16" descr="Office of the Police &amp; Crime Commission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Office of the Police &amp; Crime Commission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556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7F5BCB2" w14:textId="77777777" w:rsidR="00D625D6" w:rsidRPr="00D625D6" w:rsidRDefault="00D625D6" w:rsidP="00D625D6"/>
              </w:tc>
            </w:tr>
          </w:tbl>
          <w:p w14:paraId="2B6373C1" w14:textId="77777777" w:rsidR="00D625D6" w:rsidRPr="00D625D6" w:rsidRDefault="00D625D6" w:rsidP="00D625D6"/>
        </w:tc>
      </w:tr>
      <w:tr w:rsidR="00D625D6" w:rsidRPr="00D625D6" w14:paraId="03317872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3B85F6B" w14:textId="77777777" w:rsidR="00D625D6" w:rsidRPr="00D625D6" w:rsidRDefault="00D625D6" w:rsidP="00D625D6">
            <w:pPr>
              <w:rPr>
                <w:b/>
                <w:bCs/>
              </w:rPr>
            </w:pPr>
            <w:r w:rsidRPr="00D625D6">
              <w:rPr>
                <w:b/>
                <w:bCs/>
              </w:rPr>
              <w:t xml:space="preserve">Latest News from the Police and Crime Commissioner </w:t>
            </w:r>
          </w:p>
        </w:tc>
      </w:tr>
      <w:tr w:rsidR="00D625D6" w:rsidRPr="00D625D6" w14:paraId="73DAEF6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D625D6" w:rsidRPr="00D625D6" w14:paraId="3093D59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E66889" w14:textId="34F61112" w:rsidR="00D625D6" w:rsidRPr="00D625D6" w:rsidRDefault="00D625D6" w:rsidP="00D625D6">
                  <w:r w:rsidRPr="00D625D6">
                    <w:drawing>
                      <wp:inline distT="0" distB="0" distL="0" distR="0" wp14:anchorId="77043D54" wp14:editId="58078E97">
                        <wp:extent cx="5715000" cy="1905000"/>
                        <wp:effectExtent l="0" t="0" r="0" b="0"/>
                        <wp:docPr id="95619202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450F4F" w14:textId="77777777" w:rsidR="00D625D6" w:rsidRPr="00D625D6" w:rsidRDefault="00D625D6" w:rsidP="00D625D6"/>
                <w:p w14:paraId="01693BBF" w14:textId="77777777" w:rsidR="00D625D6" w:rsidRPr="00D625D6" w:rsidRDefault="00D625D6" w:rsidP="00D625D6">
                  <w:r w:rsidRPr="00D625D6">
                    <w:rPr>
                      <w:rFonts w:ascii="Cambria Math" w:hAnsi="Cambria Math" w:cs="Cambria Math"/>
                    </w:rPr>
                    <w:t>𝗡𝗲𝘄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𝗳𝘂𝗻𝗱𝗶𝗻𝗴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𝗯𝗼𝗼𝘀𝘁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𝘁𝗼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𝗱𝗶𝘀𝗿𝘂𝗽𝘁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𝗿𝘂𝗿𝗮𝗹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𝗰𝗿𝗶𝗺𝗶𝗻𝗮𝗹𝗶𝘁𝘆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𝗮𝗻𝗱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𝗽𝗿𝗼𝘁𝗲𝗰𝘁</w:t>
                  </w:r>
                  <w:r w:rsidRPr="00D625D6">
                    <w:t xml:space="preserve"> </w:t>
                  </w:r>
                  <w:r w:rsidRPr="00D625D6">
                    <w:rPr>
                      <w:rFonts w:ascii="Cambria Math" w:hAnsi="Cambria Math" w:cs="Cambria Math"/>
                    </w:rPr>
                    <w:t>𝗹𝗶𝘃𝗲𝗹𝗶𝗵𝗼𝗼𝗱𝘀</w:t>
                  </w:r>
                </w:p>
                <w:p w14:paraId="3D25AD2F" w14:textId="77777777" w:rsidR="00D625D6" w:rsidRPr="00D625D6" w:rsidRDefault="00D625D6" w:rsidP="00D625D6">
                  <w:r w:rsidRPr="00D625D6">
                    <w:t> </w:t>
                  </w:r>
                </w:p>
                <w:p w14:paraId="6971B0A6" w14:textId="77777777" w:rsidR="00D625D6" w:rsidRPr="00D625D6" w:rsidRDefault="00D625D6" w:rsidP="00D625D6">
                  <w:r w:rsidRPr="00D625D6">
                    <w:t>Nearly £70k of funding has been earmarked for rural crime prevention activities across the force area as part of a mission to create safer and prosperous communities.</w:t>
                  </w:r>
                  <w:r w:rsidRPr="00D625D6">
                    <w:br/>
                    <w:t> </w:t>
                  </w:r>
                </w:p>
                <w:p w14:paraId="4992CE09" w14:textId="77777777" w:rsidR="00D625D6" w:rsidRPr="00D625D6" w:rsidRDefault="00D625D6" w:rsidP="00D625D6">
                  <w:r w:rsidRPr="00D625D6">
                    <w:t>Leicester, Leicestershire and Rutland Police and Crime Commissioner Rupert Matthews has carefully selected a series of projects to benefit from the first round of his Community Action Fund, focused exclusively on Rural Crime.</w:t>
                  </w:r>
                </w:p>
                <w:p w14:paraId="1FF7012B" w14:textId="77777777" w:rsidR="00D625D6" w:rsidRPr="00D625D6" w:rsidRDefault="00D625D6" w:rsidP="00D625D6">
                  <w:r w:rsidRPr="00D625D6">
                    <w:t> </w:t>
                  </w:r>
                </w:p>
                <w:p w14:paraId="61F4968D" w14:textId="77777777" w:rsidR="00D625D6" w:rsidRPr="00D625D6" w:rsidRDefault="00D625D6" w:rsidP="00D625D6">
                  <w:r w:rsidRPr="00D625D6">
                    <w:t xml:space="preserve">Read the full article via the link to find out about the successful initiatives. </w:t>
                  </w:r>
                  <w:r w:rsidRPr="00D625D6">
                    <w:rPr>
                      <w:rFonts w:ascii="Segoe UI Emoji" w:hAnsi="Segoe UI Emoji" w:cs="Segoe UI Emoji"/>
                    </w:rPr>
                    <w:t>🔗👇</w:t>
                  </w:r>
                </w:p>
                <w:p w14:paraId="7F408772" w14:textId="77777777" w:rsidR="00D625D6" w:rsidRPr="00D625D6" w:rsidRDefault="00D625D6" w:rsidP="00D625D6">
                  <w:hyperlink r:id="rId10" w:history="1">
                    <w:r w:rsidRPr="00D625D6">
                      <w:rPr>
                        <w:rStyle w:val="Hyperlink"/>
                      </w:rPr>
                      <w:t>https://www.leics.pcc.police.uk/news/latest-news/2025-news-articles/december/new-funding-boost-to-disrupt-rural-criminality-and-protect-livelihoods/</w:t>
                    </w:r>
                  </w:hyperlink>
                  <w:r w:rsidRPr="00D625D6">
                    <w:br/>
                    <w:t> </w:t>
                  </w:r>
                </w:p>
                <w:p w14:paraId="699913A7" w14:textId="77777777" w:rsidR="00D625D6" w:rsidRPr="00D625D6" w:rsidRDefault="00D625D6" w:rsidP="00D625D6">
                  <w:r w:rsidRPr="00D625D6">
                    <w:t>#SafeAndProsperousCommunities #CommunityActionProgramme #CrimePrevention</w:t>
                  </w:r>
                </w:p>
              </w:tc>
            </w:tr>
          </w:tbl>
          <w:p w14:paraId="3275FF96" w14:textId="0B9299C6" w:rsidR="00D625D6" w:rsidRPr="00D625D6" w:rsidRDefault="00D625D6" w:rsidP="00D625D6">
            <w:r w:rsidRPr="00D625D6">
              <w:drawing>
                <wp:inline distT="0" distB="0" distL="0" distR="0" wp14:anchorId="78B1A617" wp14:editId="6A459C85">
                  <wp:extent cx="7620" cy="7620"/>
                  <wp:effectExtent l="0" t="0" r="0" b="0"/>
                  <wp:docPr id="177441283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25D6">
              <w:t xml:space="preserve">  </w:t>
            </w:r>
          </w:p>
        </w:tc>
      </w:tr>
      <w:tr w:rsidR="00D625D6" w:rsidRPr="00D625D6" w14:paraId="49C7910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D625D6" w:rsidRPr="00D625D6" w14:paraId="064882F6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311E9743" w14:textId="385A2FB7" w:rsidR="00D625D6" w:rsidRPr="00D625D6" w:rsidRDefault="00D625D6" w:rsidP="00D625D6">
                  <w:r w:rsidRPr="00D625D6">
                    <w:rPr>
                      <w:u w:val="single"/>
                    </w:rPr>
                    <w:drawing>
                      <wp:inline distT="0" distB="0" distL="0" distR="0" wp14:anchorId="523DB3D2" wp14:editId="79046316">
                        <wp:extent cx="1813560" cy="388620"/>
                        <wp:effectExtent l="0" t="0" r="0" b="0"/>
                        <wp:docPr id="66714403" name="Picture 13" descr="Reply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7D9DA733" w14:textId="77777777" w:rsidR="00D625D6" w:rsidRPr="00D625D6" w:rsidRDefault="00D625D6" w:rsidP="00D625D6"/>
              </w:tc>
              <w:tc>
                <w:tcPr>
                  <w:tcW w:w="1600" w:type="pct"/>
                  <w:vAlign w:val="center"/>
                  <w:hideMark/>
                </w:tcPr>
                <w:p w14:paraId="242442C5" w14:textId="2EAC8B6E" w:rsidR="00D625D6" w:rsidRPr="00D625D6" w:rsidRDefault="00D625D6" w:rsidP="00D625D6">
                  <w:r w:rsidRPr="00D625D6">
                    <w:rPr>
                      <w:u w:val="single"/>
                    </w:rPr>
                    <w:drawing>
                      <wp:inline distT="0" distB="0" distL="0" distR="0" wp14:anchorId="242855AF" wp14:editId="62D55F0E">
                        <wp:extent cx="1813560" cy="388620"/>
                        <wp:effectExtent l="0" t="0" r="0" b="0"/>
                        <wp:docPr id="663903941" name="Picture 12" descr="Share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1E224122" w14:textId="77777777" w:rsidR="00D625D6" w:rsidRPr="00D625D6" w:rsidRDefault="00D625D6" w:rsidP="00D625D6"/>
              </w:tc>
              <w:tc>
                <w:tcPr>
                  <w:tcW w:w="1600" w:type="pct"/>
                  <w:vAlign w:val="center"/>
                  <w:hideMark/>
                </w:tcPr>
                <w:p w14:paraId="2329665B" w14:textId="138F4CEC" w:rsidR="00D625D6" w:rsidRPr="00D625D6" w:rsidRDefault="00D625D6" w:rsidP="00D625D6">
                  <w:r w:rsidRPr="00D625D6">
                    <w:rPr>
                      <w:u w:val="single"/>
                    </w:rPr>
                    <w:drawing>
                      <wp:inline distT="0" distB="0" distL="0" distR="0" wp14:anchorId="3A6BDE9C" wp14:editId="35A845EC">
                        <wp:extent cx="1813560" cy="388620"/>
                        <wp:effectExtent l="0" t="0" r="0" b="0"/>
                        <wp:docPr id="864194844" name="Picture 11" descr="Rate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6D4B8F0" w14:textId="77777777" w:rsidR="00D625D6" w:rsidRPr="00D625D6" w:rsidRDefault="00D625D6" w:rsidP="00D625D6"/>
        </w:tc>
      </w:tr>
      <w:tr w:rsidR="00D625D6" w:rsidRPr="00D625D6" w14:paraId="7542F26C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7709"/>
            </w:tblGrid>
            <w:tr w:rsidR="00D625D6" w:rsidRPr="00D625D6" w14:paraId="4881BF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46C9A" w14:textId="42F16DF2" w:rsidR="00D625D6" w:rsidRPr="00D625D6" w:rsidRDefault="00D625D6" w:rsidP="00D625D6">
                  <w:r w:rsidRPr="00D625D6">
                    <w:drawing>
                      <wp:inline distT="0" distB="0" distL="0" distR="0" wp14:anchorId="5747DDD0" wp14:editId="42DD6827">
                        <wp:extent cx="762000" cy="762000"/>
                        <wp:effectExtent l="0" t="0" r="0" b="0"/>
                        <wp:docPr id="1137280477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7115C" w14:textId="77777777" w:rsidR="00D625D6" w:rsidRPr="00D625D6" w:rsidRDefault="00D625D6" w:rsidP="00D625D6">
                  <w:r w:rsidRPr="00D625D6">
                    <w:rPr>
                      <w:b/>
                      <w:bCs/>
                    </w:rPr>
                    <w:t>Message Sent By</w:t>
                  </w:r>
                  <w:r w:rsidRPr="00D625D6">
                    <w:br/>
                    <w:t>Thomas Clarke</w:t>
                  </w:r>
                  <w:r w:rsidRPr="00D625D6">
                    <w:br/>
                    <w:t>(Office of the Police and Crime Commissioner for Leicester, Leicestershire and Rutland, Communications and Engagement Officer, Leicester, Leicestershire and Rutland)</w:t>
                  </w:r>
                </w:p>
              </w:tc>
            </w:tr>
          </w:tbl>
          <w:p w14:paraId="34A9E856" w14:textId="77777777" w:rsidR="00D625D6" w:rsidRPr="00D625D6" w:rsidRDefault="00D625D6" w:rsidP="00D625D6"/>
        </w:tc>
      </w:tr>
    </w:tbl>
    <w:p w14:paraId="60111456" w14:textId="77777777" w:rsidR="00C57660" w:rsidRDefault="00C57660"/>
    <w:sectPr w:rsidR="00C57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D6"/>
    <w:rsid w:val="001F6461"/>
    <w:rsid w:val="00A11912"/>
    <w:rsid w:val="00A53816"/>
    <w:rsid w:val="00C57660"/>
    <w:rsid w:val="00D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46FF"/>
  <w15:chartTrackingRefBased/>
  <w15:docId w15:val="{740B3D6E-6B85-4B8D-A506-842D0F20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5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5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5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embers.neighbourhoodlink.co.uk/AlertMessage/RepliesToMessage/DC3A92215870D7BFF85669D5617AFF34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members.neighbourhoodlink.co.uk/AlertMessage/RateMessage/DC3A92215870D7BFF85669D5617AFF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mbers.neighbourhoodlink.co.uk/YourDetails/YourMessagingConfig/DC3A92215870D7BFF85669D5617AFF34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www.leics.pcc.police.uk/news/latest-news/2025-news-articles/december/new-funding-boost-to-disrupt-rural-criminality-and-protect-livelihoods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neighbourhoodlink.co.uk/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members.neighbourhoodlink.co.uk/AlertMessage/ShareMessageToSocialMedia/DC3A92215870D7BFF85669D5617AFF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Muxloe Parish Council</dc:creator>
  <cp:keywords/>
  <dc:description/>
  <cp:lastModifiedBy>Kirby Muxloe Parish Council</cp:lastModifiedBy>
  <cp:revision>1</cp:revision>
  <dcterms:created xsi:type="dcterms:W3CDTF">2026-01-06T11:16:00Z</dcterms:created>
  <dcterms:modified xsi:type="dcterms:W3CDTF">2026-01-06T11:17:00Z</dcterms:modified>
</cp:coreProperties>
</file>