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jc w:val="center"/>
        <w:tblCellMar>
          <w:left w:w="0" w:type="dxa"/>
          <w:right w:w="0" w:type="dxa"/>
        </w:tblCellMar>
        <w:tblLook w:val="04A0" w:firstRow="1" w:lastRow="0" w:firstColumn="1" w:lastColumn="0" w:noHBand="0" w:noVBand="1"/>
      </w:tblPr>
      <w:tblGrid>
        <w:gridCol w:w="9026"/>
      </w:tblGrid>
      <w:tr w:rsidR="007E5DF3" w:rsidRPr="007E5DF3" w14:paraId="07719A85" w14:textId="77777777">
        <w:trPr>
          <w:jc w:val="center"/>
        </w:trPr>
        <w:tc>
          <w:tcPr>
            <w:tcW w:w="5000" w:type="pct"/>
            <w:hideMark/>
          </w:tcPr>
          <w:tbl>
            <w:tblPr>
              <w:tblW w:w="5000" w:type="pct"/>
              <w:jc w:val="center"/>
              <w:tblCellMar>
                <w:left w:w="0" w:type="dxa"/>
                <w:right w:w="0" w:type="dxa"/>
              </w:tblCellMar>
              <w:tblLook w:val="04A0" w:firstRow="1" w:lastRow="0" w:firstColumn="1" w:lastColumn="0" w:noHBand="0" w:noVBand="1"/>
            </w:tblPr>
            <w:tblGrid>
              <w:gridCol w:w="9026"/>
            </w:tblGrid>
            <w:tr w:rsidR="007E5DF3" w:rsidRPr="007E5DF3" w14:paraId="1A4B2D33" w14:textId="77777777">
              <w:trPr>
                <w:jc w:val="center"/>
              </w:trPr>
              <w:tc>
                <w:tcPr>
                  <w:tcW w:w="0" w:type="auto"/>
                  <w:shd w:val="clear" w:color="auto" w:fill="F7F7F7"/>
                  <w:tcMar>
                    <w:top w:w="810" w:type="dxa"/>
                    <w:left w:w="0" w:type="dxa"/>
                    <w:bottom w:w="81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7E5DF3" w:rsidRPr="007E5DF3" w14:paraId="1577C0EA"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7E5DF3" w:rsidRPr="007E5DF3" w14:paraId="1D2F0D6B"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7E5DF3" w:rsidRPr="007E5DF3" w14:paraId="491DECFE"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7E5DF3" w:rsidRPr="007E5DF3" w14:paraId="2B0F021A" w14:textId="77777777">
                                      <w:tc>
                                        <w:tcPr>
                                          <w:tcW w:w="0" w:type="auto"/>
                                          <w:tcMar>
                                            <w:top w:w="0" w:type="dxa"/>
                                            <w:left w:w="135" w:type="dxa"/>
                                            <w:bottom w:w="0" w:type="dxa"/>
                                            <w:right w:w="135" w:type="dxa"/>
                                          </w:tcMar>
                                          <w:hideMark/>
                                        </w:tcPr>
                                        <w:p w14:paraId="7C3F7F99" w14:textId="6E3AAA23" w:rsidR="007E5DF3" w:rsidRPr="007E5DF3" w:rsidRDefault="007E5DF3" w:rsidP="007E5DF3">
                                          <w:r w:rsidRPr="007E5DF3">
                                            <w:drawing>
                                              <wp:inline distT="0" distB="0" distL="0" distR="0" wp14:anchorId="654CAA61" wp14:editId="7BF70F95">
                                                <wp:extent cx="5372100" cy="1790700"/>
                                                <wp:effectExtent l="0" t="0" r="0" b="0"/>
                                                <wp:docPr id="772462488" name="Picture 22" descr="A blue and purpl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462488" name="Picture 22" descr="A blue and purple text&#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79D05A1C" w14:textId="77777777" w:rsidR="007E5DF3" w:rsidRPr="007E5DF3" w:rsidRDefault="007E5DF3" w:rsidP="007E5DF3"/>
                                </w:tc>
                              </w:tr>
                            </w:tbl>
                            <w:p w14:paraId="1C1999D4" w14:textId="77777777" w:rsidR="007E5DF3" w:rsidRPr="007E5DF3" w:rsidRDefault="007E5DF3" w:rsidP="007E5DF3"/>
                          </w:tc>
                        </w:tr>
                      </w:tbl>
                      <w:p w14:paraId="31228C93" w14:textId="77777777" w:rsidR="007E5DF3" w:rsidRPr="007E5DF3" w:rsidRDefault="007E5DF3" w:rsidP="007E5DF3"/>
                    </w:tc>
                  </w:tr>
                </w:tbl>
                <w:p w14:paraId="2E309EDC" w14:textId="77777777" w:rsidR="007E5DF3" w:rsidRPr="007E5DF3" w:rsidRDefault="007E5DF3" w:rsidP="007E5DF3"/>
              </w:tc>
            </w:tr>
            <w:tr w:rsidR="007E5DF3" w:rsidRPr="007E5DF3" w14:paraId="175418CB" w14:textId="77777777">
              <w:trPr>
                <w:jc w:val="center"/>
              </w:trPr>
              <w:tc>
                <w:tcPr>
                  <w:tcW w:w="0" w:type="auto"/>
                  <w:shd w:val="clear" w:color="auto" w:fill="FFFFFF"/>
                  <w:tcMar>
                    <w:top w:w="540" w:type="dxa"/>
                    <w:left w:w="0" w:type="dxa"/>
                    <w:bottom w:w="81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7E5DF3" w:rsidRPr="007E5DF3" w14:paraId="26DDDF19"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7E5DF3" w:rsidRPr="007E5DF3" w14:paraId="62F0554F" w14:textId="77777777">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7E5DF3" w:rsidRPr="007E5DF3" w14:paraId="6C5B148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7E5DF3" w:rsidRPr="007E5DF3" w14:paraId="5675AADE"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7E5DF3" w:rsidRPr="007E5DF3" w14:paraId="2FC2F966" w14:textId="77777777">
                                            <w:tc>
                                              <w:tcPr>
                                                <w:tcW w:w="0" w:type="auto"/>
                                                <w:tcMar>
                                                  <w:top w:w="0" w:type="dxa"/>
                                                  <w:left w:w="270" w:type="dxa"/>
                                                  <w:bottom w:w="135" w:type="dxa"/>
                                                  <w:right w:w="270" w:type="dxa"/>
                                                </w:tcMar>
                                                <w:hideMark/>
                                              </w:tcPr>
                                              <w:p w14:paraId="5111B7BF" w14:textId="77777777" w:rsidR="007E5DF3" w:rsidRPr="007E5DF3" w:rsidRDefault="007E5DF3" w:rsidP="007E5DF3">
                                                <w:r w:rsidRPr="007E5DF3">
                                                  <w:rPr>
                                                    <w:b/>
                                                    <w:bCs/>
                                                  </w:rPr>
                                                  <w:t>17 October 2025</w:t>
                                                </w:r>
                                                <w:r w:rsidRPr="007E5DF3">
                                                  <w:br/>
                                                </w:r>
                                                <w:r w:rsidRPr="007E5DF3">
                                                  <w:br/>
                                                  <w:t>Welcome to Five for Friday, our stakeholder bulletin for Leicester, Leicestershire and Rutland.</w:t>
                                                </w:r>
                                                <w:r w:rsidRPr="007E5DF3">
                                                  <w:br/>
                                                </w:r>
                                                <w:r w:rsidRPr="007E5DF3">
                                                  <w:br/>
                                                  <w:t>We are issuing this week’s bulletin on a Friday to be able to provide you with a timely  update on the first Leicester, Leicestershire and Rutland (LLR) and Northamptonshire Integrated Care Boards’ (ICBs) Board meeting in common, which took place yesterday. We hope that you will find this helpful.  </w:t>
                                                </w:r>
                                                <w:r w:rsidRPr="007E5DF3">
                                                  <w:br/>
                                                </w:r>
                                                <w:r w:rsidRPr="007E5DF3">
                                                  <w:br/>
                                                  <w:t>The bulletin will help to keep you up to speed with what is happening in the local NHS.  Please do share with your networks to help us reach as many people as possible.</w:t>
                                                </w:r>
                                                <w:r w:rsidRPr="007E5DF3">
                                                  <w:br/>
                                                  <w:t> </w:t>
                                                </w:r>
                                                <w:r w:rsidRPr="007E5DF3">
                                                  <w:br/>
                                                  <w:t>At the end of this issue you will find our communications e-toolkit which provides you with the opportunity to support us by sharing our campaigns and messages.</w:t>
                                                </w:r>
                                                <w:r w:rsidRPr="007E5DF3">
                                                  <w:br/>
                                                </w:r>
                                                <w:r w:rsidRPr="007E5DF3">
                                                  <w:br/>
                                                  <w:t xml:space="preserve">Please give us feedback and tell us what you want to know more about. If you have any questions or would like to ask about a </w:t>
                                                </w:r>
                                                <w:proofErr w:type="gramStart"/>
                                                <w:r w:rsidRPr="007E5DF3">
                                                  <w:t>topic</w:t>
                                                </w:r>
                                                <w:proofErr w:type="gramEnd"/>
                                                <w:r w:rsidRPr="007E5DF3">
                                                  <w:t xml:space="preserve"> please email us at: </w:t>
                                                </w:r>
                                                <w:r w:rsidRPr="007E5DF3">
                                                  <w:br/>
                                                </w:r>
                                                <w:hyperlink r:id="rId6" w:history="1">
                                                  <w:r w:rsidRPr="007E5DF3">
                                                    <w:rPr>
                                                      <w:rStyle w:val="Hyperlink"/>
                                                    </w:rPr>
                                                    <w:t>llricb-llr.pressoffice@nhs.net</w:t>
                                                  </w:r>
                                                </w:hyperlink>
                                              </w:p>
                                            </w:tc>
                                          </w:tr>
                                        </w:tbl>
                                        <w:p w14:paraId="65E67DD1" w14:textId="77777777" w:rsidR="007E5DF3" w:rsidRPr="007E5DF3" w:rsidRDefault="007E5DF3" w:rsidP="007E5DF3"/>
                                      </w:tc>
                                    </w:tr>
                                  </w:tbl>
                                  <w:p w14:paraId="7B28EEB8" w14:textId="77777777" w:rsidR="007E5DF3" w:rsidRPr="007E5DF3" w:rsidRDefault="007E5DF3" w:rsidP="007E5DF3"/>
                                </w:tc>
                              </w:tr>
                            </w:tbl>
                            <w:p w14:paraId="7D2EAF3E" w14:textId="77777777" w:rsidR="007E5DF3" w:rsidRPr="007E5DF3" w:rsidRDefault="007E5DF3" w:rsidP="007E5DF3"/>
                            <w:tbl>
                              <w:tblPr>
                                <w:tblW w:w="5000" w:type="pct"/>
                                <w:tblCellMar>
                                  <w:left w:w="0" w:type="dxa"/>
                                  <w:right w:w="0" w:type="dxa"/>
                                </w:tblCellMar>
                                <w:tblLook w:val="04A0" w:firstRow="1" w:lastRow="0" w:firstColumn="1" w:lastColumn="0" w:noHBand="0" w:noVBand="1"/>
                              </w:tblPr>
                              <w:tblGrid>
                                <w:gridCol w:w="9000"/>
                              </w:tblGrid>
                              <w:tr w:rsidR="007E5DF3" w:rsidRPr="007E5DF3" w14:paraId="7120F2E5"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7E5DF3" w:rsidRPr="007E5DF3" w14:paraId="108897CE" w14:textId="77777777">
                                      <w:tc>
                                        <w:tcPr>
                                          <w:tcW w:w="0" w:type="auto"/>
                                          <w:tcBorders>
                                            <w:top w:val="single" w:sz="12" w:space="0" w:color="EAEAEA"/>
                                            <w:left w:val="nil"/>
                                            <w:bottom w:val="nil"/>
                                            <w:right w:val="nil"/>
                                          </w:tcBorders>
                                          <w:vAlign w:val="center"/>
                                          <w:hideMark/>
                                        </w:tcPr>
                                        <w:p w14:paraId="0305CCA5" w14:textId="77777777" w:rsidR="007E5DF3" w:rsidRPr="007E5DF3" w:rsidRDefault="007E5DF3" w:rsidP="007E5DF3"/>
                                      </w:tc>
                                    </w:tr>
                                  </w:tbl>
                                  <w:p w14:paraId="633486B6" w14:textId="77777777" w:rsidR="007E5DF3" w:rsidRPr="007E5DF3" w:rsidRDefault="007E5DF3" w:rsidP="007E5DF3"/>
                                </w:tc>
                              </w:tr>
                            </w:tbl>
                            <w:p w14:paraId="181321EC" w14:textId="77777777" w:rsidR="007E5DF3" w:rsidRPr="007E5DF3" w:rsidRDefault="007E5DF3" w:rsidP="007E5DF3"/>
                            <w:tbl>
                              <w:tblPr>
                                <w:tblW w:w="5000" w:type="pct"/>
                                <w:tblCellMar>
                                  <w:left w:w="0" w:type="dxa"/>
                                  <w:right w:w="0" w:type="dxa"/>
                                </w:tblCellMar>
                                <w:tblLook w:val="04A0" w:firstRow="1" w:lastRow="0" w:firstColumn="1" w:lastColumn="0" w:noHBand="0" w:noVBand="1"/>
                              </w:tblPr>
                              <w:tblGrid>
                                <w:gridCol w:w="9000"/>
                              </w:tblGrid>
                              <w:tr w:rsidR="007E5DF3" w:rsidRPr="007E5DF3" w14:paraId="4E45F38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7E5DF3" w:rsidRPr="007E5DF3" w14:paraId="51BBB5E6"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7E5DF3" w:rsidRPr="007E5DF3" w14:paraId="43A0FD38" w14:textId="77777777">
                                            <w:tc>
                                              <w:tcPr>
                                                <w:tcW w:w="0" w:type="auto"/>
                                                <w:tcMar>
                                                  <w:top w:w="0" w:type="dxa"/>
                                                  <w:left w:w="270" w:type="dxa"/>
                                                  <w:bottom w:w="135" w:type="dxa"/>
                                                  <w:right w:w="270" w:type="dxa"/>
                                                </w:tcMar>
                                                <w:hideMark/>
                                              </w:tcPr>
                                              <w:p w14:paraId="31090F69" w14:textId="77777777" w:rsidR="007E5DF3" w:rsidRPr="007E5DF3" w:rsidRDefault="007E5DF3" w:rsidP="007E5DF3">
                                                <w:pPr>
                                                  <w:rPr>
                                                    <w:b/>
                                                    <w:bCs/>
                                                  </w:rPr>
                                                </w:pPr>
                                                <w:r w:rsidRPr="007E5DF3">
                                                  <w:rPr>
                                                    <w:b/>
                                                    <w:bCs/>
                                                  </w:rPr>
                                                  <w:t>1. Supporting your children’s ‘super bodies’ this winter</w:t>
                                                </w:r>
                                              </w:p>
                                            </w:tc>
                                          </w:tr>
                                        </w:tbl>
                                        <w:p w14:paraId="121F3187" w14:textId="77777777" w:rsidR="007E5DF3" w:rsidRPr="007E5DF3" w:rsidRDefault="007E5DF3" w:rsidP="007E5DF3"/>
                                      </w:tc>
                                    </w:tr>
                                  </w:tbl>
                                  <w:p w14:paraId="293E18B0" w14:textId="77777777" w:rsidR="007E5DF3" w:rsidRPr="007E5DF3" w:rsidRDefault="007E5DF3" w:rsidP="007E5DF3"/>
                                </w:tc>
                              </w:tr>
                            </w:tbl>
                            <w:p w14:paraId="6C9B4DFD" w14:textId="77777777" w:rsidR="007E5DF3" w:rsidRPr="007E5DF3" w:rsidRDefault="007E5DF3" w:rsidP="007E5DF3"/>
                            <w:tbl>
                              <w:tblPr>
                                <w:tblW w:w="5000" w:type="pct"/>
                                <w:tblCellMar>
                                  <w:left w:w="0" w:type="dxa"/>
                                  <w:right w:w="0" w:type="dxa"/>
                                </w:tblCellMar>
                                <w:tblLook w:val="04A0" w:firstRow="1" w:lastRow="0" w:firstColumn="1" w:lastColumn="0" w:noHBand="0" w:noVBand="1"/>
                              </w:tblPr>
                              <w:tblGrid>
                                <w:gridCol w:w="9000"/>
                              </w:tblGrid>
                              <w:tr w:rsidR="007E5DF3" w:rsidRPr="007E5DF3" w14:paraId="5C31F4F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7E5DF3" w:rsidRPr="007E5DF3" w14:paraId="0F1CF116"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7E5DF3" w:rsidRPr="007E5DF3" w14:paraId="694EA126" w14:textId="77777777">
                                            <w:tc>
                                              <w:tcPr>
                                                <w:tcW w:w="0" w:type="auto"/>
                                                <w:tcMar>
                                                  <w:top w:w="0" w:type="dxa"/>
                                                  <w:left w:w="270" w:type="dxa"/>
                                                  <w:bottom w:w="135" w:type="dxa"/>
                                                  <w:right w:w="270" w:type="dxa"/>
                                                </w:tcMar>
                                                <w:hideMark/>
                                              </w:tcPr>
                                              <w:p w14:paraId="1D0BD09C" w14:textId="77777777" w:rsidR="007E5DF3" w:rsidRPr="007E5DF3" w:rsidRDefault="007E5DF3" w:rsidP="007E5DF3">
                                                <w:r w:rsidRPr="007E5DF3">
                                                  <w:lastRenderedPageBreak/>
                                                  <w:t>This week, health leaders in Leicester, Leicestershire, and Rutland (LLR) are sharing guidance for parents and carers on how to manage common winter illnesses that often start circulating at this time of year.</w:t>
                                                </w:r>
                                                <w:r w:rsidRPr="007E5DF3">
                                                  <w:br/>
                                                </w:r>
                                                <w:r w:rsidRPr="007E5DF3">
                                                  <w:br/>
                                                  <w:t>As the autumn half term approaches, and the weather continues to become colder, we see a sharp increase in illnesses including, coughs, sore throats, and earaches in young children. The LLR ICB </w:t>
                                                </w:r>
                                                <w:hyperlink r:id="rId7" w:history="1">
                                                  <w:r w:rsidRPr="007E5DF3">
                                                    <w:rPr>
                                                      <w:rStyle w:val="Hyperlink"/>
                                                    </w:rPr>
                                                    <w:t>‘Super Bodies’</w:t>
                                                  </w:r>
                                                </w:hyperlink>
                                                <w:r w:rsidRPr="007E5DF3">
                                                  <w:t> campaign contains a guide for parents and carers full of simple things they can do to treat these common ailments at home, and knowing when and where to go for medical help.</w:t>
                                                </w:r>
                                                <w:r w:rsidRPr="007E5DF3">
                                                  <w:br/>
                                                </w:r>
                                                <w:r w:rsidRPr="007E5DF3">
                                                  <w:br/>
                                                  <w:t>Dr Nil Sanganee, Chief Medical Officer for the Leicester, Leicestershire and Rutland ICB, said: “Children are likely to pick up common viruses at this time of year, especially while mixing in school and nursery environments, but they are usually nothing to worry about. Their ‘super bodies’ get to work, and most children with a normal immune system and up to date with all their recommended NHS childhood vaccinations will fight off these common illnesses with care at home.</w:t>
                                                </w:r>
                                                <w:r w:rsidRPr="007E5DF3">
                                                  <w:br/>
                                                </w:r>
                                                <w:r w:rsidRPr="007E5DF3">
                                                  <w:br/>
                                                  <w:t>“Antibiotics are not needed for common infections. They are often unlikely to speed up the healing process, and your child will usually get better without taking unnecessary medication.</w:t>
                                                </w:r>
                                                <w:r w:rsidRPr="007E5DF3">
                                                  <w:br/>
                                                </w:r>
                                                <w:r w:rsidRPr="007E5DF3">
                                                  <w:br/>
                                                  <w:t>“Overusing antibiotics can also contribute to ‘antibiotic resistance’, which means that these medications are becoming less effective at killing off bacteria. This is a very serious threat to the health of our population, but we can all help to fight back by only using antibiotics when they are needed.”</w:t>
                                                </w:r>
                                                <w:r w:rsidRPr="007E5DF3">
                                                  <w:br/>
                                                </w:r>
                                                <w:r w:rsidRPr="007E5DF3">
                                                  <w:br/>
                                                  <w:t xml:space="preserve">To read more, visit: </w:t>
                                                </w:r>
                                                <w:hyperlink r:id="rId8" w:history="1">
                                                  <w:r w:rsidRPr="007E5DF3">
                                                    <w:rPr>
                                                      <w:rStyle w:val="Hyperlink"/>
                                                    </w:rPr>
                                                    <w:t>https://leicesterleicestershireandrutland.icb.nhs.uk/supporting-your-childrens-super-bodies-this-winter/</w:t>
                                                  </w:r>
                                                </w:hyperlink>
                                              </w:p>
                                            </w:tc>
                                          </w:tr>
                                        </w:tbl>
                                        <w:p w14:paraId="08891CA7" w14:textId="77777777" w:rsidR="007E5DF3" w:rsidRPr="007E5DF3" w:rsidRDefault="007E5DF3" w:rsidP="007E5DF3"/>
                                      </w:tc>
                                    </w:tr>
                                  </w:tbl>
                                  <w:p w14:paraId="6459983B" w14:textId="77777777" w:rsidR="007E5DF3" w:rsidRPr="007E5DF3" w:rsidRDefault="007E5DF3" w:rsidP="007E5DF3"/>
                                </w:tc>
                              </w:tr>
                            </w:tbl>
                            <w:p w14:paraId="038F5FEE" w14:textId="77777777" w:rsidR="007E5DF3" w:rsidRPr="007E5DF3" w:rsidRDefault="007E5DF3" w:rsidP="007E5DF3"/>
                            <w:tbl>
                              <w:tblPr>
                                <w:tblW w:w="5000" w:type="pct"/>
                                <w:tblCellMar>
                                  <w:left w:w="0" w:type="dxa"/>
                                  <w:right w:w="0" w:type="dxa"/>
                                </w:tblCellMar>
                                <w:tblLook w:val="04A0" w:firstRow="1" w:lastRow="0" w:firstColumn="1" w:lastColumn="0" w:noHBand="0" w:noVBand="1"/>
                              </w:tblPr>
                              <w:tblGrid>
                                <w:gridCol w:w="9000"/>
                              </w:tblGrid>
                              <w:tr w:rsidR="007E5DF3" w:rsidRPr="007E5DF3" w14:paraId="50C51837"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7E5DF3" w:rsidRPr="007E5DF3" w14:paraId="3098599A" w14:textId="77777777">
                                      <w:tc>
                                        <w:tcPr>
                                          <w:tcW w:w="0" w:type="auto"/>
                                          <w:tcMar>
                                            <w:top w:w="0" w:type="dxa"/>
                                            <w:left w:w="135" w:type="dxa"/>
                                            <w:bottom w:w="0" w:type="dxa"/>
                                            <w:right w:w="135" w:type="dxa"/>
                                          </w:tcMar>
                                          <w:hideMark/>
                                        </w:tcPr>
                                        <w:p w14:paraId="2E5FE9C8" w14:textId="3216505F" w:rsidR="007E5DF3" w:rsidRPr="007E5DF3" w:rsidRDefault="007E5DF3" w:rsidP="007E5DF3">
                                          <w:r w:rsidRPr="007E5DF3">
                                            <w:lastRenderedPageBreak/>
                                            <w:drawing>
                                              <wp:inline distT="0" distB="0" distL="0" distR="0" wp14:anchorId="49313C9B" wp14:editId="000C8F56">
                                                <wp:extent cx="3589020" cy="3589020"/>
                                                <wp:effectExtent l="0" t="0" r="0" b="0"/>
                                                <wp:docPr id="896730495" name="Picture 21" descr="Cough! Image of a child (I've got a superbody). Most children will feel better in a few weeks, without the need for antibioti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ough! Image of a child (I've got a superbody). Most children will feel better in a few weeks, without the need for antibiotics.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89020" cy="3589020"/>
                                                        </a:xfrm>
                                                        <a:prstGeom prst="rect">
                                                          <a:avLst/>
                                                        </a:prstGeom>
                                                        <a:noFill/>
                                                        <a:ln>
                                                          <a:noFill/>
                                                        </a:ln>
                                                      </pic:spPr>
                                                    </pic:pic>
                                                  </a:graphicData>
                                                </a:graphic>
                                              </wp:inline>
                                            </w:drawing>
                                          </w:r>
                                        </w:p>
                                      </w:tc>
                                    </w:tr>
                                  </w:tbl>
                                  <w:p w14:paraId="5FB22868" w14:textId="77777777" w:rsidR="007E5DF3" w:rsidRPr="007E5DF3" w:rsidRDefault="007E5DF3" w:rsidP="007E5DF3"/>
                                </w:tc>
                              </w:tr>
                            </w:tbl>
                            <w:p w14:paraId="343EC82E" w14:textId="77777777" w:rsidR="007E5DF3" w:rsidRPr="007E5DF3" w:rsidRDefault="007E5DF3" w:rsidP="007E5DF3"/>
                            <w:tbl>
                              <w:tblPr>
                                <w:tblW w:w="5000" w:type="pct"/>
                                <w:tblCellMar>
                                  <w:left w:w="0" w:type="dxa"/>
                                  <w:right w:w="0" w:type="dxa"/>
                                </w:tblCellMar>
                                <w:tblLook w:val="04A0" w:firstRow="1" w:lastRow="0" w:firstColumn="1" w:lastColumn="0" w:noHBand="0" w:noVBand="1"/>
                              </w:tblPr>
                              <w:tblGrid>
                                <w:gridCol w:w="9000"/>
                              </w:tblGrid>
                              <w:tr w:rsidR="007E5DF3" w:rsidRPr="007E5DF3" w14:paraId="7C63A7A7"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7E5DF3" w:rsidRPr="007E5DF3" w14:paraId="723391E8" w14:textId="77777777">
                                      <w:tc>
                                        <w:tcPr>
                                          <w:tcW w:w="0" w:type="auto"/>
                                          <w:tcBorders>
                                            <w:top w:val="single" w:sz="12" w:space="0" w:color="EAEAEA"/>
                                            <w:left w:val="nil"/>
                                            <w:bottom w:val="nil"/>
                                            <w:right w:val="nil"/>
                                          </w:tcBorders>
                                          <w:vAlign w:val="center"/>
                                          <w:hideMark/>
                                        </w:tcPr>
                                        <w:p w14:paraId="67924A26" w14:textId="77777777" w:rsidR="007E5DF3" w:rsidRPr="007E5DF3" w:rsidRDefault="007E5DF3" w:rsidP="007E5DF3"/>
                                      </w:tc>
                                    </w:tr>
                                  </w:tbl>
                                  <w:p w14:paraId="3F716605" w14:textId="77777777" w:rsidR="007E5DF3" w:rsidRPr="007E5DF3" w:rsidRDefault="007E5DF3" w:rsidP="007E5DF3"/>
                                </w:tc>
                              </w:tr>
                            </w:tbl>
                            <w:p w14:paraId="1623A9B5" w14:textId="77777777" w:rsidR="007E5DF3" w:rsidRPr="007E5DF3" w:rsidRDefault="007E5DF3" w:rsidP="007E5DF3"/>
                            <w:tbl>
                              <w:tblPr>
                                <w:tblW w:w="5000" w:type="pct"/>
                                <w:tblCellMar>
                                  <w:left w:w="0" w:type="dxa"/>
                                  <w:right w:w="0" w:type="dxa"/>
                                </w:tblCellMar>
                                <w:tblLook w:val="04A0" w:firstRow="1" w:lastRow="0" w:firstColumn="1" w:lastColumn="0" w:noHBand="0" w:noVBand="1"/>
                              </w:tblPr>
                              <w:tblGrid>
                                <w:gridCol w:w="9000"/>
                              </w:tblGrid>
                              <w:tr w:rsidR="007E5DF3" w:rsidRPr="007E5DF3" w14:paraId="223EEC6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7E5DF3" w:rsidRPr="007E5DF3" w14:paraId="578BEBAF"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7E5DF3" w:rsidRPr="007E5DF3" w14:paraId="2E9881A0" w14:textId="77777777">
                                            <w:tc>
                                              <w:tcPr>
                                                <w:tcW w:w="0" w:type="auto"/>
                                                <w:tcMar>
                                                  <w:top w:w="0" w:type="dxa"/>
                                                  <w:left w:w="270" w:type="dxa"/>
                                                  <w:bottom w:w="135" w:type="dxa"/>
                                                  <w:right w:w="270" w:type="dxa"/>
                                                </w:tcMar>
                                                <w:hideMark/>
                                              </w:tcPr>
                                              <w:p w14:paraId="713237ED" w14:textId="77777777" w:rsidR="007E5DF3" w:rsidRPr="007E5DF3" w:rsidRDefault="007E5DF3" w:rsidP="007E5DF3">
                                                <w:pPr>
                                                  <w:rPr>
                                                    <w:b/>
                                                    <w:bCs/>
                                                  </w:rPr>
                                                </w:pPr>
                                                <w:r w:rsidRPr="007E5DF3">
                                                  <w:rPr>
                                                    <w:b/>
                                                    <w:bCs/>
                                                  </w:rPr>
                                                  <w:t xml:space="preserve">2. Need </w:t>
                                                </w:r>
                                                <w:proofErr w:type="gramStart"/>
                                                <w:r w:rsidRPr="007E5DF3">
                                                  <w:rPr>
                                                    <w:b/>
                                                    <w:bCs/>
                                                  </w:rPr>
                                                  <w:t>help</w:t>
                                                </w:r>
                                                <w:proofErr w:type="gramEnd"/>
                                                <w:r w:rsidRPr="007E5DF3">
                                                  <w:rPr>
                                                    <w:b/>
                                                    <w:bCs/>
                                                  </w:rPr>
                                                  <w:t xml:space="preserve"> fast?</w:t>
                                                </w:r>
                                              </w:p>
                                            </w:tc>
                                          </w:tr>
                                        </w:tbl>
                                        <w:p w14:paraId="2BB19AC9" w14:textId="77777777" w:rsidR="007E5DF3" w:rsidRPr="007E5DF3" w:rsidRDefault="007E5DF3" w:rsidP="007E5DF3"/>
                                      </w:tc>
                                    </w:tr>
                                  </w:tbl>
                                  <w:p w14:paraId="2DDD6A2C" w14:textId="77777777" w:rsidR="007E5DF3" w:rsidRPr="007E5DF3" w:rsidRDefault="007E5DF3" w:rsidP="007E5DF3"/>
                                </w:tc>
                              </w:tr>
                            </w:tbl>
                            <w:p w14:paraId="63002420" w14:textId="77777777" w:rsidR="007E5DF3" w:rsidRPr="007E5DF3" w:rsidRDefault="007E5DF3" w:rsidP="007E5DF3"/>
                            <w:tbl>
                              <w:tblPr>
                                <w:tblW w:w="5000" w:type="pct"/>
                                <w:tblCellMar>
                                  <w:left w:w="0" w:type="dxa"/>
                                  <w:right w:w="0" w:type="dxa"/>
                                </w:tblCellMar>
                                <w:tblLook w:val="04A0" w:firstRow="1" w:lastRow="0" w:firstColumn="1" w:lastColumn="0" w:noHBand="0" w:noVBand="1"/>
                              </w:tblPr>
                              <w:tblGrid>
                                <w:gridCol w:w="9000"/>
                              </w:tblGrid>
                              <w:tr w:rsidR="007E5DF3" w:rsidRPr="007E5DF3" w14:paraId="6079374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7E5DF3" w:rsidRPr="007E5DF3" w14:paraId="3CF197A3"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7E5DF3" w:rsidRPr="007E5DF3" w14:paraId="43C86B54" w14:textId="77777777">
                                            <w:tc>
                                              <w:tcPr>
                                                <w:tcW w:w="0" w:type="auto"/>
                                                <w:tcMar>
                                                  <w:top w:w="0" w:type="dxa"/>
                                                  <w:left w:w="270" w:type="dxa"/>
                                                  <w:bottom w:w="135" w:type="dxa"/>
                                                  <w:right w:w="270" w:type="dxa"/>
                                                </w:tcMar>
                                                <w:hideMark/>
                                              </w:tcPr>
                                              <w:p w14:paraId="1776D15E" w14:textId="77777777" w:rsidR="007E5DF3" w:rsidRPr="007E5DF3" w:rsidRDefault="007E5DF3" w:rsidP="007E5DF3">
                                                <w:r w:rsidRPr="007E5DF3">
                                                  <w:t xml:space="preserve">Over the last few </w:t>
                                                </w:r>
                                                <w:proofErr w:type="gramStart"/>
                                                <w:r w:rsidRPr="007E5DF3">
                                                  <w:t>weeks</w:t>
                                                </w:r>
                                                <w:proofErr w:type="gramEnd"/>
                                                <w:r w:rsidRPr="007E5DF3">
                                                  <w:t xml:space="preserve"> we have been sharing details of our new ‘Need help fast?’ campaign and engagement programme. If you work for an NHS, health and care or VCSE organisation, we would really appreciate your support to raise awareness of the key messages among your patients and service users, and particularly to encourage people to fill in the questionnaire about same-day appointments. You can find more details about the engagement programme and other useful links below:</w:t>
                                                </w:r>
                                              </w:p>
                                              <w:p w14:paraId="444AD2A6" w14:textId="77777777" w:rsidR="007E5DF3" w:rsidRPr="007E5DF3" w:rsidRDefault="007E5DF3" w:rsidP="007E5DF3">
                                                <w:pPr>
                                                  <w:numPr>
                                                    <w:ilvl w:val="0"/>
                                                    <w:numId w:val="1"/>
                                                  </w:numPr>
                                                </w:pPr>
                                                <w:hyperlink r:id="rId10" w:history="1">
                                                  <w:r w:rsidRPr="007E5DF3">
                                                    <w:rPr>
                                                      <w:rStyle w:val="Hyperlink"/>
                                                    </w:rPr>
                                                    <w:t>Engagement and questionnaire</w:t>
                                                  </w:r>
                                                </w:hyperlink>
                                              </w:p>
                                              <w:p w14:paraId="057FF96F" w14:textId="77777777" w:rsidR="007E5DF3" w:rsidRPr="007E5DF3" w:rsidRDefault="007E5DF3" w:rsidP="007E5DF3">
                                                <w:pPr>
                                                  <w:numPr>
                                                    <w:ilvl w:val="0"/>
                                                    <w:numId w:val="1"/>
                                                  </w:numPr>
                                                </w:pPr>
                                                <w:hyperlink r:id="rId11" w:history="1">
                                                  <w:r w:rsidRPr="007E5DF3">
                                                    <w:rPr>
                                                      <w:rStyle w:val="Hyperlink"/>
                                                    </w:rPr>
                                                    <w:t>Getting help when you need it quickly</w:t>
                                                  </w:r>
                                                </w:hyperlink>
                                              </w:p>
                                              <w:p w14:paraId="1990C39C" w14:textId="77777777" w:rsidR="007E5DF3" w:rsidRPr="007E5DF3" w:rsidRDefault="007E5DF3" w:rsidP="007E5DF3">
                                                <w:pPr>
                                                  <w:numPr>
                                                    <w:ilvl w:val="0"/>
                                                    <w:numId w:val="1"/>
                                                  </w:numPr>
                                                </w:pPr>
                                                <w:hyperlink r:id="rId12" w:history="1">
                                                  <w:r w:rsidRPr="007E5DF3">
                                                    <w:rPr>
                                                      <w:rStyle w:val="Hyperlink"/>
                                                    </w:rPr>
                                                    <w:t>Promotional toolkit</w:t>
                                                  </w:r>
                                                </w:hyperlink>
                                              </w:p>
                                              <w:p w14:paraId="61ACF88F" w14:textId="77777777" w:rsidR="007E5DF3" w:rsidRPr="007E5DF3" w:rsidRDefault="007E5DF3" w:rsidP="007E5DF3">
                                                <w:r w:rsidRPr="007E5DF3">
                                                  <w:t>Please also watch our latest video, featuring Dr Nil Sanganee, which explains about the same-day appointment options available via GP practices, or NHS 111 when practices are closed, including options during evenings weekends and bank holidays.</w:t>
                                                </w:r>
                                                <w:r w:rsidRPr="007E5DF3">
                                                  <w:br/>
                                                </w:r>
                                                <w:r w:rsidRPr="007E5DF3">
                                                  <w:br/>
                                                  <w:t>This is the first of a series of videos about modern general practices. Further videos will be launched later in the year.</w:t>
                                                </w:r>
                                              </w:p>
                                            </w:tc>
                                          </w:tr>
                                        </w:tbl>
                                        <w:p w14:paraId="7ACA4623" w14:textId="77777777" w:rsidR="007E5DF3" w:rsidRPr="007E5DF3" w:rsidRDefault="007E5DF3" w:rsidP="007E5DF3"/>
                                      </w:tc>
                                    </w:tr>
                                  </w:tbl>
                                  <w:p w14:paraId="1B5329D9" w14:textId="77777777" w:rsidR="007E5DF3" w:rsidRPr="007E5DF3" w:rsidRDefault="007E5DF3" w:rsidP="007E5DF3"/>
                                </w:tc>
                              </w:tr>
                            </w:tbl>
                            <w:p w14:paraId="254BA47F" w14:textId="77777777" w:rsidR="007E5DF3" w:rsidRPr="007E5DF3" w:rsidRDefault="007E5DF3" w:rsidP="007E5DF3"/>
                            <w:tbl>
                              <w:tblPr>
                                <w:tblW w:w="5000" w:type="pct"/>
                                <w:tblCellMar>
                                  <w:left w:w="0" w:type="dxa"/>
                                  <w:right w:w="0" w:type="dxa"/>
                                </w:tblCellMar>
                                <w:tblLook w:val="04A0" w:firstRow="1" w:lastRow="0" w:firstColumn="1" w:lastColumn="0" w:noHBand="0" w:noVBand="1"/>
                              </w:tblPr>
                              <w:tblGrid>
                                <w:gridCol w:w="9000"/>
                              </w:tblGrid>
                              <w:tr w:rsidR="007E5DF3" w:rsidRPr="007E5DF3" w14:paraId="30AA5A34" w14:textId="77777777">
                                <w:tc>
                                  <w:tcPr>
                                    <w:tcW w:w="0" w:type="auto"/>
                                    <w:tcMar>
                                      <w:top w:w="135" w:type="dxa"/>
                                      <w:left w:w="270" w:type="dxa"/>
                                      <w:bottom w:w="135" w:type="dxa"/>
                                      <w:right w:w="270" w:type="dxa"/>
                                    </w:tcMar>
                                    <w:hideMark/>
                                  </w:tcPr>
                                  <w:tbl>
                                    <w:tblPr>
                                      <w:tblpPr w:vertAnchor="text" w:tblpXSpec="right" w:tblpYSpec="center"/>
                                      <w:tblW w:w="5000" w:type="pct"/>
                                      <w:shd w:val="clear" w:color="auto" w:fill="404040"/>
                                      <w:tblCellMar>
                                        <w:left w:w="0" w:type="dxa"/>
                                        <w:right w:w="0" w:type="dxa"/>
                                      </w:tblCellMar>
                                      <w:tblLook w:val="04A0" w:firstRow="1" w:lastRow="0" w:firstColumn="1" w:lastColumn="0" w:noHBand="0" w:noVBand="1"/>
                                    </w:tblPr>
                                    <w:tblGrid>
                                      <w:gridCol w:w="8460"/>
                                    </w:tblGrid>
                                    <w:tr w:rsidR="007E5DF3" w:rsidRPr="007E5DF3" w14:paraId="2BFE3C81" w14:textId="77777777">
                                      <w:tc>
                                        <w:tcPr>
                                          <w:tcW w:w="0" w:type="auto"/>
                                          <w:shd w:val="clear" w:color="auto" w:fill="404040"/>
                                          <w:hideMark/>
                                        </w:tcPr>
                                        <w:p w14:paraId="61F26AF6" w14:textId="3A51FB4D" w:rsidR="007E5DF3" w:rsidRPr="007E5DF3" w:rsidRDefault="007E5DF3" w:rsidP="007E5DF3">
                                          <w:r w:rsidRPr="007E5DF3">
                                            <w:rPr>
                                              <w:u w:val="single"/>
                                            </w:rPr>
                                            <w:lastRenderedPageBreak/>
                                            <w:drawing>
                                              <wp:inline distT="0" distB="0" distL="0" distR="0" wp14:anchorId="00EED955" wp14:editId="501DBD11">
                                                <wp:extent cx="5372100" cy="4030980"/>
                                                <wp:effectExtent l="0" t="0" r="0" b="7620"/>
                                                <wp:docPr id="81709537" name="Picture 20" descr="A person and person looking at a monitor&#10;&#10;AI-generated content may be incorrect.">
                                                  <a:hlinkClick xmlns:a="http://schemas.openxmlformats.org/drawingml/2006/main" r:id="rId13"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09537" name="Picture 20" descr="A person and person looking at a monitor&#10;&#10;AI-generated content may be incorrect.">
                                                          <a:hlinkClick r:id="rId13" tooltip="&quot;&quot; t "/>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2100" cy="4030980"/>
                                                        </a:xfrm>
                                                        <a:prstGeom prst="rect">
                                                          <a:avLst/>
                                                        </a:prstGeom>
                                                        <a:noFill/>
                                                        <a:ln>
                                                          <a:noFill/>
                                                        </a:ln>
                                                      </pic:spPr>
                                                    </pic:pic>
                                                  </a:graphicData>
                                                </a:graphic>
                                              </wp:inline>
                                            </w:drawing>
                                          </w:r>
                                        </w:p>
                                      </w:tc>
                                    </w:tr>
                                    <w:tr w:rsidR="007E5DF3" w:rsidRPr="007E5DF3" w14:paraId="3C50CBAD" w14:textId="77777777">
                                      <w:tc>
                                        <w:tcPr>
                                          <w:tcW w:w="8190" w:type="dxa"/>
                                          <w:shd w:val="clear" w:color="auto" w:fill="404040"/>
                                          <w:tcMar>
                                            <w:top w:w="135" w:type="dxa"/>
                                            <w:left w:w="270" w:type="dxa"/>
                                            <w:bottom w:w="135" w:type="dxa"/>
                                            <w:right w:w="270" w:type="dxa"/>
                                          </w:tcMar>
                                          <w:hideMark/>
                                        </w:tcPr>
                                        <w:p w14:paraId="5363F23C" w14:textId="77777777" w:rsidR="007E5DF3" w:rsidRPr="007E5DF3" w:rsidRDefault="007E5DF3" w:rsidP="007E5DF3"/>
                                      </w:tc>
                                    </w:tr>
                                  </w:tbl>
                                  <w:p w14:paraId="02A28A90" w14:textId="77777777" w:rsidR="007E5DF3" w:rsidRPr="007E5DF3" w:rsidRDefault="007E5DF3" w:rsidP="007E5DF3"/>
                                </w:tc>
                              </w:tr>
                            </w:tbl>
                            <w:p w14:paraId="125356F6" w14:textId="77777777" w:rsidR="007E5DF3" w:rsidRPr="007E5DF3" w:rsidRDefault="007E5DF3" w:rsidP="007E5DF3"/>
                            <w:tbl>
                              <w:tblPr>
                                <w:tblW w:w="5000" w:type="pct"/>
                                <w:tblCellMar>
                                  <w:left w:w="0" w:type="dxa"/>
                                  <w:right w:w="0" w:type="dxa"/>
                                </w:tblCellMar>
                                <w:tblLook w:val="04A0" w:firstRow="1" w:lastRow="0" w:firstColumn="1" w:lastColumn="0" w:noHBand="0" w:noVBand="1"/>
                              </w:tblPr>
                              <w:tblGrid>
                                <w:gridCol w:w="9000"/>
                              </w:tblGrid>
                              <w:tr w:rsidR="007E5DF3" w:rsidRPr="007E5DF3" w14:paraId="638A0EDF"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7E5DF3" w:rsidRPr="007E5DF3" w14:paraId="6B166AAA" w14:textId="77777777">
                                      <w:tc>
                                        <w:tcPr>
                                          <w:tcW w:w="0" w:type="auto"/>
                                          <w:tcBorders>
                                            <w:top w:val="single" w:sz="12" w:space="0" w:color="EAEAEA"/>
                                            <w:left w:val="nil"/>
                                            <w:bottom w:val="nil"/>
                                            <w:right w:val="nil"/>
                                          </w:tcBorders>
                                          <w:vAlign w:val="center"/>
                                          <w:hideMark/>
                                        </w:tcPr>
                                        <w:p w14:paraId="223BCC39" w14:textId="77777777" w:rsidR="007E5DF3" w:rsidRPr="007E5DF3" w:rsidRDefault="007E5DF3" w:rsidP="007E5DF3"/>
                                      </w:tc>
                                    </w:tr>
                                  </w:tbl>
                                  <w:p w14:paraId="5606F24B" w14:textId="77777777" w:rsidR="007E5DF3" w:rsidRPr="007E5DF3" w:rsidRDefault="007E5DF3" w:rsidP="007E5DF3"/>
                                </w:tc>
                              </w:tr>
                            </w:tbl>
                            <w:p w14:paraId="426962DE" w14:textId="77777777" w:rsidR="007E5DF3" w:rsidRPr="007E5DF3" w:rsidRDefault="007E5DF3" w:rsidP="007E5DF3"/>
                            <w:tbl>
                              <w:tblPr>
                                <w:tblW w:w="5000" w:type="pct"/>
                                <w:tblCellMar>
                                  <w:left w:w="0" w:type="dxa"/>
                                  <w:right w:w="0" w:type="dxa"/>
                                </w:tblCellMar>
                                <w:tblLook w:val="04A0" w:firstRow="1" w:lastRow="0" w:firstColumn="1" w:lastColumn="0" w:noHBand="0" w:noVBand="1"/>
                              </w:tblPr>
                              <w:tblGrid>
                                <w:gridCol w:w="9000"/>
                              </w:tblGrid>
                              <w:tr w:rsidR="007E5DF3" w:rsidRPr="007E5DF3" w14:paraId="1EE217C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7E5DF3" w:rsidRPr="007E5DF3" w14:paraId="395F3528"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7E5DF3" w:rsidRPr="007E5DF3" w14:paraId="64B41656" w14:textId="77777777">
                                            <w:tc>
                                              <w:tcPr>
                                                <w:tcW w:w="0" w:type="auto"/>
                                                <w:tcMar>
                                                  <w:top w:w="0" w:type="dxa"/>
                                                  <w:left w:w="270" w:type="dxa"/>
                                                  <w:bottom w:w="135" w:type="dxa"/>
                                                  <w:right w:w="270" w:type="dxa"/>
                                                </w:tcMar>
                                                <w:hideMark/>
                                              </w:tcPr>
                                              <w:p w14:paraId="6002C107" w14:textId="77777777" w:rsidR="007E5DF3" w:rsidRPr="007E5DF3" w:rsidRDefault="007E5DF3" w:rsidP="007E5DF3">
                                                <w:pPr>
                                                  <w:rPr>
                                                    <w:b/>
                                                    <w:bCs/>
                                                  </w:rPr>
                                                </w:pPr>
                                                <w:r w:rsidRPr="007E5DF3">
                                                  <w:rPr>
                                                    <w:b/>
                                                    <w:bCs/>
                                                  </w:rPr>
                                                  <w:t>3. LLR and Northamptonshire ICBs hold first Board meeting in common</w:t>
                                                </w:r>
                                              </w:p>
                                            </w:tc>
                                          </w:tr>
                                        </w:tbl>
                                        <w:p w14:paraId="6BC9D78D" w14:textId="77777777" w:rsidR="007E5DF3" w:rsidRPr="007E5DF3" w:rsidRDefault="007E5DF3" w:rsidP="007E5DF3"/>
                                      </w:tc>
                                    </w:tr>
                                  </w:tbl>
                                  <w:p w14:paraId="14871FF8" w14:textId="77777777" w:rsidR="007E5DF3" w:rsidRPr="007E5DF3" w:rsidRDefault="007E5DF3" w:rsidP="007E5DF3"/>
                                </w:tc>
                              </w:tr>
                            </w:tbl>
                            <w:p w14:paraId="62B801D7" w14:textId="77777777" w:rsidR="007E5DF3" w:rsidRPr="007E5DF3" w:rsidRDefault="007E5DF3" w:rsidP="007E5DF3"/>
                            <w:tbl>
                              <w:tblPr>
                                <w:tblW w:w="5000" w:type="pct"/>
                                <w:tblCellMar>
                                  <w:left w:w="0" w:type="dxa"/>
                                  <w:right w:w="0" w:type="dxa"/>
                                </w:tblCellMar>
                                <w:tblLook w:val="04A0" w:firstRow="1" w:lastRow="0" w:firstColumn="1" w:lastColumn="0" w:noHBand="0" w:noVBand="1"/>
                              </w:tblPr>
                              <w:tblGrid>
                                <w:gridCol w:w="9000"/>
                              </w:tblGrid>
                              <w:tr w:rsidR="007E5DF3" w:rsidRPr="007E5DF3" w14:paraId="075FDF6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7E5DF3" w:rsidRPr="007E5DF3" w14:paraId="231EC01E"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7E5DF3" w:rsidRPr="007E5DF3" w14:paraId="487F46BA" w14:textId="77777777">
                                            <w:tc>
                                              <w:tcPr>
                                                <w:tcW w:w="0" w:type="auto"/>
                                                <w:tcMar>
                                                  <w:top w:w="0" w:type="dxa"/>
                                                  <w:left w:w="270" w:type="dxa"/>
                                                  <w:bottom w:w="135" w:type="dxa"/>
                                                  <w:right w:w="270" w:type="dxa"/>
                                                </w:tcMar>
                                                <w:hideMark/>
                                              </w:tcPr>
                                              <w:p w14:paraId="482B844D" w14:textId="77777777" w:rsidR="007E5DF3" w:rsidRPr="007E5DF3" w:rsidRDefault="007E5DF3" w:rsidP="007E5DF3">
                                                <w:r w:rsidRPr="007E5DF3">
                                                  <w:t>Leicester, Leicestershire and Rutland (LLR) and Northamptonshire Integrated Care Boards (ICBs) have come together to form a new ICB Cluster. The first meeting of the Cluster Board took place on Thursday 16 October.</w:t>
                                                </w:r>
                                                <w:r w:rsidRPr="007E5DF3">
                                                  <w:br/>
                                                </w:r>
                                                <w:r w:rsidRPr="007E5DF3">
                                                  <w:br/>
                                                  <w:t>This development is part of the national ICB reform programme which includes the organisations having a sharper focus on Strategic Commissioning. While both ICBs remain separate legal entities, they are now operating as one — with a single Board, a unified leadership team, and, over time, a shared staffing structure.</w:t>
                                                </w:r>
                                                <w:r w:rsidRPr="007E5DF3">
                                                  <w:br/>
                                                </w:r>
                                                <w:r w:rsidRPr="007E5DF3">
                                                  <w:br/>
                                                  <w:t xml:space="preserve">You can see details of the new leadership team on our </w:t>
                                                </w:r>
                                                <w:hyperlink r:id="rId15" w:history="1">
                                                  <w:r w:rsidRPr="007E5DF3">
                                                    <w:rPr>
                                                      <w:rStyle w:val="Hyperlink"/>
                                                    </w:rPr>
                                                    <w:t>website</w:t>
                                                  </w:r>
                                                </w:hyperlink>
                                                <w:r w:rsidRPr="007E5DF3">
                                                  <w:t>.</w:t>
                                                </w:r>
                                                <w:r w:rsidRPr="007E5DF3">
                                                  <w:br/>
                                                </w:r>
                                                <w:r w:rsidRPr="007E5DF3">
                                                  <w:br/>
                                                  <w:t xml:space="preserve">The Board received updates from the Joint Transition Committee, which is overseeing key </w:t>
                                                </w:r>
                                                <w:r w:rsidRPr="007E5DF3">
                                                  <w:lastRenderedPageBreak/>
                                                  <w:t>programmes of work, including the safe transition in 2025/26 to deliver the ICB cost reduction programme and the move towards a Model ICB.</w:t>
                                                </w:r>
                                                <w:r w:rsidRPr="007E5DF3">
                                                  <w:br/>
                                                </w:r>
                                                <w:r w:rsidRPr="007E5DF3">
                                                  <w:br/>
                                                  <w:t>LLR and Northamptonshire ICBs are developing their five-year Strategic Commissioning Plans in line with the recently published NHS Planning Framework. This marks a shift from annual to medium-term planning, supporting more integrated service delivery and long-term financial sustainability.</w:t>
                                                </w:r>
                                                <w:r w:rsidRPr="007E5DF3">
                                                  <w:br/>
                                                </w:r>
                                                <w:r w:rsidRPr="007E5DF3">
                                                  <w:br/>
                                                  <w:t>Progress so far includes the establishment of shared governance arrangements, the adoption of joint planning principles, and agreement on high-level commissioning intentions across both systems in four priority areas: elective care, urgent and emergency care, neighbourhood models of care, and commissioning for value.</w:t>
                                                </w:r>
                                                <w:r w:rsidRPr="007E5DF3">
                                                  <w:br/>
                                                </w:r>
                                                <w:r w:rsidRPr="007E5DF3">
                                                  <w:br/>
                                                  <w:t>Further work is underway to assess activity and financial implications, refine measurable outcomes, and finalise the integrated plan for submission by December 2025.</w:t>
                                                </w:r>
                                                <w:r w:rsidRPr="007E5DF3">
                                                  <w:br/>
                                                </w:r>
                                                <w:r w:rsidRPr="007E5DF3">
                                                  <w:br/>
                                                  <w:t xml:space="preserve">The next Board meeting will be held on 18 December, and further details will be published online </w:t>
                                                </w:r>
                                                <w:hyperlink r:id="rId16" w:history="1">
                                                  <w:r w:rsidRPr="007E5DF3">
                                                    <w:rPr>
                                                      <w:rStyle w:val="Hyperlink"/>
                                                    </w:rPr>
                                                    <w:t>here.</w:t>
                                                  </w:r>
                                                </w:hyperlink>
                                              </w:p>
                                            </w:tc>
                                          </w:tr>
                                        </w:tbl>
                                        <w:p w14:paraId="55C935B8" w14:textId="77777777" w:rsidR="007E5DF3" w:rsidRPr="007E5DF3" w:rsidRDefault="007E5DF3" w:rsidP="007E5DF3"/>
                                      </w:tc>
                                    </w:tr>
                                  </w:tbl>
                                  <w:p w14:paraId="6DBD046E" w14:textId="77777777" w:rsidR="007E5DF3" w:rsidRPr="007E5DF3" w:rsidRDefault="007E5DF3" w:rsidP="007E5DF3"/>
                                </w:tc>
                              </w:tr>
                            </w:tbl>
                            <w:p w14:paraId="040969FA" w14:textId="77777777" w:rsidR="007E5DF3" w:rsidRPr="007E5DF3" w:rsidRDefault="007E5DF3" w:rsidP="007E5DF3"/>
                            <w:tbl>
                              <w:tblPr>
                                <w:tblW w:w="5000" w:type="pct"/>
                                <w:tblCellMar>
                                  <w:left w:w="0" w:type="dxa"/>
                                  <w:right w:w="0" w:type="dxa"/>
                                </w:tblCellMar>
                                <w:tblLook w:val="04A0" w:firstRow="1" w:lastRow="0" w:firstColumn="1" w:lastColumn="0" w:noHBand="0" w:noVBand="1"/>
                              </w:tblPr>
                              <w:tblGrid>
                                <w:gridCol w:w="9000"/>
                              </w:tblGrid>
                              <w:tr w:rsidR="007E5DF3" w:rsidRPr="007E5DF3" w14:paraId="39415016"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7E5DF3" w:rsidRPr="007E5DF3" w14:paraId="64CBF8E4" w14:textId="77777777">
                                      <w:tc>
                                        <w:tcPr>
                                          <w:tcW w:w="0" w:type="auto"/>
                                          <w:tcMar>
                                            <w:top w:w="0" w:type="dxa"/>
                                            <w:left w:w="135" w:type="dxa"/>
                                            <w:bottom w:w="0" w:type="dxa"/>
                                            <w:right w:w="135" w:type="dxa"/>
                                          </w:tcMar>
                                          <w:hideMark/>
                                        </w:tcPr>
                                        <w:p w14:paraId="78335836" w14:textId="35D09038" w:rsidR="007E5DF3" w:rsidRPr="007E5DF3" w:rsidRDefault="007E5DF3" w:rsidP="007E5DF3">
                                          <w:r w:rsidRPr="007E5DF3">
                                            <w:drawing>
                                              <wp:inline distT="0" distB="0" distL="0" distR="0" wp14:anchorId="66144F3E" wp14:editId="1FEB0B6C">
                                                <wp:extent cx="4770120" cy="3185160"/>
                                                <wp:effectExtent l="0" t="0" r="0" b="0"/>
                                                <wp:docPr id="2072907412" name="Picture 19" descr="A long table with chairs and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907412" name="Picture 19" descr="A long table with chairs and a chair&#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70120" cy="3185160"/>
                                                        </a:xfrm>
                                                        <a:prstGeom prst="rect">
                                                          <a:avLst/>
                                                        </a:prstGeom>
                                                        <a:noFill/>
                                                        <a:ln>
                                                          <a:noFill/>
                                                        </a:ln>
                                                      </pic:spPr>
                                                    </pic:pic>
                                                  </a:graphicData>
                                                </a:graphic>
                                              </wp:inline>
                                            </w:drawing>
                                          </w:r>
                                        </w:p>
                                      </w:tc>
                                    </w:tr>
                                  </w:tbl>
                                  <w:p w14:paraId="0018249D" w14:textId="77777777" w:rsidR="007E5DF3" w:rsidRPr="007E5DF3" w:rsidRDefault="007E5DF3" w:rsidP="007E5DF3"/>
                                </w:tc>
                              </w:tr>
                            </w:tbl>
                            <w:p w14:paraId="19AA268D" w14:textId="77777777" w:rsidR="007E5DF3" w:rsidRPr="007E5DF3" w:rsidRDefault="007E5DF3" w:rsidP="007E5DF3"/>
                            <w:tbl>
                              <w:tblPr>
                                <w:tblW w:w="5000" w:type="pct"/>
                                <w:tblCellMar>
                                  <w:left w:w="0" w:type="dxa"/>
                                  <w:right w:w="0" w:type="dxa"/>
                                </w:tblCellMar>
                                <w:tblLook w:val="04A0" w:firstRow="1" w:lastRow="0" w:firstColumn="1" w:lastColumn="0" w:noHBand="0" w:noVBand="1"/>
                              </w:tblPr>
                              <w:tblGrid>
                                <w:gridCol w:w="9000"/>
                              </w:tblGrid>
                              <w:tr w:rsidR="007E5DF3" w:rsidRPr="007E5DF3" w14:paraId="3D285A39"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7E5DF3" w:rsidRPr="007E5DF3" w14:paraId="1B10D8E2" w14:textId="77777777">
                                      <w:tc>
                                        <w:tcPr>
                                          <w:tcW w:w="0" w:type="auto"/>
                                          <w:tcBorders>
                                            <w:top w:val="single" w:sz="12" w:space="0" w:color="EAEAEA"/>
                                            <w:left w:val="nil"/>
                                            <w:bottom w:val="nil"/>
                                            <w:right w:val="nil"/>
                                          </w:tcBorders>
                                          <w:vAlign w:val="center"/>
                                          <w:hideMark/>
                                        </w:tcPr>
                                        <w:p w14:paraId="2F95A612" w14:textId="77777777" w:rsidR="007E5DF3" w:rsidRPr="007E5DF3" w:rsidRDefault="007E5DF3" w:rsidP="007E5DF3"/>
                                      </w:tc>
                                    </w:tr>
                                  </w:tbl>
                                  <w:p w14:paraId="705D0F7E" w14:textId="77777777" w:rsidR="007E5DF3" w:rsidRPr="007E5DF3" w:rsidRDefault="007E5DF3" w:rsidP="007E5DF3"/>
                                </w:tc>
                              </w:tr>
                            </w:tbl>
                            <w:p w14:paraId="501A0383" w14:textId="77777777" w:rsidR="007E5DF3" w:rsidRPr="007E5DF3" w:rsidRDefault="007E5DF3" w:rsidP="007E5DF3"/>
                            <w:tbl>
                              <w:tblPr>
                                <w:tblW w:w="5000" w:type="pct"/>
                                <w:tblCellMar>
                                  <w:left w:w="0" w:type="dxa"/>
                                  <w:right w:w="0" w:type="dxa"/>
                                </w:tblCellMar>
                                <w:tblLook w:val="04A0" w:firstRow="1" w:lastRow="0" w:firstColumn="1" w:lastColumn="0" w:noHBand="0" w:noVBand="1"/>
                              </w:tblPr>
                              <w:tblGrid>
                                <w:gridCol w:w="9000"/>
                              </w:tblGrid>
                              <w:tr w:rsidR="007E5DF3" w:rsidRPr="007E5DF3" w14:paraId="58D654A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7E5DF3" w:rsidRPr="007E5DF3" w14:paraId="289D5B46"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7E5DF3" w:rsidRPr="007E5DF3" w14:paraId="218C8C92" w14:textId="77777777">
                                            <w:tc>
                                              <w:tcPr>
                                                <w:tcW w:w="0" w:type="auto"/>
                                                <w:tcMar>
                                                  <w:top w:w="0" w:type="dxa"/>
                                                  <w:left w:w="270" w:type="dxa"/>
                                                  <w:bottom w:w="135" w:type="dxa"/>
                                                  <w:right w:w="270" w:type="dxa"/>
                                                </w:tcMar>
                                                <w:hideMark/>
                                              </w:tcPr>
                                              <w:p w14:paraId="1105AB62" w14:textId="77777777" w:rsidR="007E5DF3" w:rsidRPr="007E5DF3" w:rsidRDefault="007E5DF3" w:rsidP="007E5DF3">
                                                <w:pPr>
                                                  <w:rPr>
                                                    <w:b/>
                                                    <w:bCs/>
                                                  </w:rPr>
                                                </w:pPr>
                                                <w:r w:rsidRPr="007E5DF3">
                                                  <w:rPr>
                                                    <w:b/>
                                                    <w:bCs/>
                                                  </w:rPr>
                                                  <w:t>4. Flood Action Week urges people to be prepared </w:t>
                                                </w:r>
                                              </w:p>
                                            </w:tc>
                                          </w:tr>
                                        </w:tbl>
                                        <w:p w14:paraId="27F978D5" w14:textId="77777777" w:rsidR="007E5DF3" w:rsidRPr="007E5DF3" w:rsidRDefault="007E5DF3" w:rsidP="007E5DF3"/>
                                      </w:tc>
                                    </w:tr>
                                  </w:tbl>
                                  <w:p w14:paraId="37C34261" w14:textId="77777777" w:rsidR="007E5DF3" w:rsidRPr="007E5DF3" w:rsidRDefault="007E5DF3" w:rsidP="007E5DF3"/>
                                </w:tc>
                              </w:tr>
                            </w:tbl>
                            <w:p w14:paraId="317BA86C" w14:textId="77777777" w:rsidR="007E5DF3" w:rsidRPr="007E5DF3" w:rsidRDefault="007E5DF3" w:rsidP="007E5DF3"/>
                            <w:tbl>
                              <w:tblPr>
                                <w:tblW w:w="5000" w:type="pct"/>
                                <w:tblCellMar>
                                  <w:left w:w="0" w:type="dxa"/>
                                  <w:right w:w="0" w:type="dxa"/>
                                </w:tblCellMar>
                                <w:tblLook w:val="04A0" w:firstRow="1" w:lastRow="0" w:firstColumn="1" w:lastColumn="0" w:noHBand="0" w:noVBand="1"/>
                              </w:tblPr>
                              <w:tblGrid>
                                <w:gridCol w:w="9000"/>
                              </w:tblGrid>
                              <w:tr w:rsidR="007E5DF3" w:rsidRPr="007E5DF3" w14:paraId="316354A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7E5DF3" w:rsidRPr="007E5DF3" w14:paraId="33058B00"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7E5DF3" w:rsidRPr="007E5DF3" w14:paraId="412D9648" w14:textId="77777777">
                                            <w:tc>
                                              <w:tcPr>
                                                <w:tcW w:w="0" w:type="auto"/>
                                                <w:tcMar>
                                                  <w:top w:w="0" w:type="dxa"/>
                                                  <w:left w:w="270" w:type="dxa"/>
                                                  <w:bottom w:w="135" w:type="dxa"/>
                                                  <w:right w:w="270" w:type="dxa"/>
                                                </w:tcMar>
                                                <w:hideMark/>
                                              </w:tcPr>
                                              <w:p w14:paraId="6FF911D2" w14:textId="77777777" w:rsidR="007E5DF3" w:rsidRPr="007E5DF3" w:rsidRDefault="007E5DF3" w:rsidP="007E5DF3">
                                                <w:r w:rsidRPr="007E5DF3">
                                                  <w:lastRenderedPageBreak/>
                                                  <w:t>This week is Flood Action Week 2025 (13-19 October</w:t>
                                                </w:r>
                                                <w:proofErr w:type="gramStart"/>
                                                <w:r w:rsidRPr="007E5DF3">
                                                  <w:t>)</w:t>
                                                </w:r>
                                                <w:proofErr w:type="gramEnd"/>
                                                <w:r w:rsidRPr="007E5DF3">
                                                  <w:t xml:space="preserve"> and the Environment Agency is urging the public to ensure they are prepared for a flood. </w:t>
                                                </w:r>
                                                <w:r w:rsidRPr="007E5DF3">
                                                  <w:br/>
                                                </w:r>
                                                <w:r w:rsidRPr="007E5DF3">
                                                  <w:br/>
                                                  <w:t>The UK is experiencing more frequent and intense extreme weather due to climate change, and this year, the Met Office has warned of a wetter than average autumn. Communities are warned not to be complacent about the risk of flooding following this summer’s dry weather.</w:t>
                                                </w:r>
                                                <w:r w:rsidRPr="007E5DF3">
                                                  <w:br/>
                                                </w:r>
                                                <w:r w:rsidRPr="007E5DF3">
                                                  <w:br/>
                                                  <w:t>In recent years there has been heavy rainfall which resulted in significant flooding across Leicester, Leicestershire and Rutland. Therefore, the Flood Action Week campaign encourages the public to check their flood risk, sign-up to flood warnings and understand the immediate actions they can take to keep themselves and their loved ones safe and reduce the devastating impacts flooding can cause to homes, families and livelihoods. It also invites them to consider more planned actions, like installing property flood resilience measures that can make homes and businesses more flood resilient in the longer term.</w:t>
                                                </w:r>
                                                <w:r w:rsidRPr="007E5DF3">
                                                  <w:br/>
                                                </w:r>
                                                <w:r w:rsidRPr="007E5DF3">
                                                  <w:br/>
                                                  <w:t>For more information, visit </w:t>
                                                </w:r>
                                                <w:hyperlink r:id="rId18" w:history="1">
                                                  <w:r w:rsidRPr="007E5DF3">
                                                    <w:rPr>
                                                      <w:rStyle w:val="Hyperlink"/>
                                                    </w:rPr>
                                                    <w:t>Public urged to get flood ready as Environment Agency launches Flood Action Week - GOV.UK</w:t>
                                                  </w:r>
                                                </w:hyperlink>
                                                <w:r w:rsidRPr="007E5DF3">
                                                  <w:t>.</w:t>
                                                </w:r>
                                              </w:p>
                                            </w:tc>
                                          </w:tr>
                                        </w:tbl>
                                        <w:p w14:paraId="0CEB1EB4" w14:textId="77777777" w:rsidR="007E5DF3" w:rsidRPr="007E5DF3" w:rsidRDefault="007E5DF3" w:rsidP="007E5DF3"/>
                                      </w:tc>
                                    </w:tr>
                                  </w:tbl>
                                  <w:p w14:paraId="76B24DE5" w14:textId="77777777" w:rsidR="007E5DF3" w:rsidRPr="007E5DF3" w:rsidRDefault="007E5DF3" w:rsidP="007E5DF3"/>
                                </w:tc>
                              </w:tr>
                            </w:tbl>
                            <w:p w14:paraId="4AB3A4A5" w14:textId="77777777" w:rsidR="007E5DF3" w:rsidRPr="007E5DF3" w:rsidRDefault="007E5DF3" w:rsidP="007E5DF3"/>
                            <w:tbl>
                              <w:tblPr>
                                <w:tblW w:w="5000" w:type="pct"/>
                                <w:tblCellMar>
                                  <w:left w:w="0" w:type="dxa"/>
                                  <w:right w:w="0" w:type="dxa"/>
                                </w:tblCellMar>
                                <w:tblLook w:val="04A0" w:firstRow="1" w:lastRow="0" w:firstColumn="1" w:lastColumn="0" w:noHBand="0" w:noVBand="1"/>
                              </w:tblPr>
                              <w:tblGrid>
                                <w:gridCol w:w="9000"/>
                              </w:tblGrid>
                              <w:tr w:rsidR="007E5DF3" w:rsidRPr="007E5DF3" w14:paraId="7549CEB0"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7E5DF3" w:rsidRPr="007E5DF3" w14:paraId="3052835A" w14:textId="77777777">
                                      <w:tc>
                                        <w:tcPr>
                                          <w:tcW w:w="0" w:type="auto"/>
                                          <w:tcMar>
                                            <w:top w:w="0" w:type="dxa"/>
                                            <w:left w:w="135" w:type="dxa"/>
                                            <w:bottom w:w="0" w:type="dxa"/>
                                            <w:right w:w="135" w:type="dxa"/>
                                          </w:tcMar>
                                          <w:hideMark/>
                                        </w:tcPr>
                                        <w:p w14:paraId="68C03231" w14:textId="37EB7D42" w:rsidR="007E5DF3" w:rsidRPr="007E5DF3" w:rsidRDefault="007E5DF3" w:rsidP="007E5DF3">
                                          <w:r w:rsidRPr="007E5DF3">
                                            <w:drawing>
                                              <wp:inline distT="0" distB="0" distL="0" distR="0" wp14:anchorId="3430F4A9" wp14:editId="67C4B2CF">
                                                <wp:extent cx="3870960" cy="3870960"/>
                                                <wp:effectExtent l="0" t="0" r="0" b="0"/>
                                                <wp:docPr id="235381039" name="Picture 18" descr="Understanding Flood Warn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Understanding Flood Warning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70960" cy="3870960"/>
                                                        </a:xfrm>
                                                        <a:prstGeom prst="rect">
                                                          <a:avLst/>
                                                        </a:prstGeom>
                                                        <a:noFill/>
                                                        <a:ln>
                                                          <a:noFill/>
                                                        </a:ln>
                                                      </pic:spPr>
                                                    </pic:pic>
                                                  </a:graphicData>
                                                </a:graphic>
                                              </wp:inline>
                                            </w:drawing>
                                          </w:r>
                                        </w:p>
                                      </w:tc>
                                    </w:tr>
                                  </w:tbl>
                                  <w:p w14:paraId="6885EFB5" w14:textId="77777777" w:rsidR="007E5DF3" w:rsidRPr="007E5DF3" w:rsidRDefault="007E5DF3" w:rsidP="007E5DF3"/>
                                </w:tc>
                              </w:tr>
                            </w:tbl>
                            <w:p w14:paraId="2B8B3145" w14:textId="77777777" w:rsidR="007E5DF3" w:rsidRPr="007E5DF3" w:rsidRDefault="007E5DF3" w:rsidP="007E5DF3"/>
                            <w:tbl>
                              <w:tblPr>
                                <w:tblW w:w="5000" w:type="pct"/>
                                <w:tblCellMar>
                                  <w:left w:w="0" w:type="dxa"/>
                                  <w:right w:w="0" w:type="dxa"/>
                                </w:tblCellMar>
                                <w:tblLook w:val="04A0" w:firstRow="1" w:lastRow="0" w:firstColumn="1" w:lastColumn="0" w:noHBand="0" w:noVBand="1"/>
                              </w:tblPr>
                              <w:tblGrid>
                                <w:gridCol w:w="9000"/>
                              </w:tblGrid>
                              <w:tr w:rsidR="007E5DF3" w:rsidRPr="007E5DF3" w14:paraId="3E05EF82"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7E5DF3" w:rsidRPr="007E5DF3" w14:paraId="661B7FFC" w14:textId="77777777">
                                      <w:tc>
                                        <w:tcPr>
                                          <w:tcW w:w="0" w:type="auto"/>
                                          <w:tcBorders>
                                            <w:top w:val="single" w:sz="12" w:space="0" w:color="EAEAEA"/>
                                            <w:left w:val="nil"/>
                                            <w:bottom w:val="nil"/>
                                            <w:right w:val="nil"/>
                                          </w:tcBorders>
                                          <w:vAlign w:val="center"/>
                                          <w:hideMark/>
                                        </w:tcPr>
                                        <w:p w14:paraId="15EDFD4F" w14:textId="77777777" w:rsidR="007E5DF3" w:rsidRPr="007E5DF3" w:rsidRDefault="007E5DF3" w:rsidP="007E5DF3"/>
                                      </w:tc>
                                    </w:tr>
                                  </w:tbl>
                                  <w:p w14:paraId="4809E0E8" w14:textId="77777777" w:rsidR="007E5DF3" w:rsidRPr="007E5DF3" w:rsidRDefault="007E5DF3" w:rsidP="007E5DF3"/>
                                </w:tc>
                              </w:tr>
                            </w:tbl>
                            <w:p w14:paraId="04C23628" w14:textId="77777777" w:rsidR="007E5DF3" w:rsidRPr="007E5DF3" w:rsidRDefault="007E5DF3" w:rsidP="007E5DF3"/>
                            <w:tbl>
                              <w:tblPr>
                                <w:tblW w:w="5000" w:type="pct"/>
                                <w:tblCellMar>
                                  <w:left w:w="0" w:type="dxa"/>
                                  <w:right w:w="0" w:type="dxa"/>
                                </w:tblCellMar>
                                <w:tblLook w:val="04A0" w:firstRow="1" w:lastRow="0" w:firstColumn="1" w:lastColumn="0" w:noHBand="0" w:noVBand="1"/>
                              </w:tblPr>
                              <w:tblGrid>
                                <w:gridCol w:w="9000"/>
                              </w:tblGrid>
                              <w:tr w:rsidR="007E5DF3" w:rsidRPr="007E5DF3" w14:paraId="2368DEF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7E5DF3" w:rsidRPr="007E5DF3" w14:paraId="21B404F3"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7E5DF3" w:rsidRPr="007E5DF3" w14:paraId="1F3F52AB" w14:textId="77777777">
                                            <w:tc>
                                              <w:tcPr>
                                                <w:tcW w:w="0" w:type="auto"/>
                                                <w:tcMar>
                                                  <w:top w:w="0" w:type="dxa"/>
                                                  <w:left w:w="270" w:type="dxa"/>
                                                  <w:bottom w:w="135" w:type="dxa"/>
                                                  <w:right w:w="270" w:type="dxa"/>
                                                </w:tcMar>
                                                <w:hideMark/>
                                              </w:tcPr>
                                              <w:p w14:paraId="29A44D89" w14:textId="77777777" w:rsidR="007E5DF3" w:rsidRPr="007E5DF3" w:rsidRDefault="007E5DF3" w:rsidP="007E5DF3">
                                                <w:pPr>
                                                  <w:rPr>
                                                    <w:b/>
                                                    <w:bCs/>
                                                  </w:rPr>
                                                </w:pPr>
                                                <w:r w:rsidRPr="007E5DF3">
                                                  <w:rPr>
                                                    <w:b/>
                                                    <w:bCs/>
                                                  </w:rPr>
                                                  <w:t>5. Happy Diwali to our communities celebrating </w:t>
                                                </w:r>
                                              </w:p>
                                            </w:tc>
                                          </w:tr>
                                        </w:tbl>
                                        <w:p w14:paraId="5B53320D" w14:textId="77777777" w:rsidR="007E5DF3" w:rsidRPr="007E5DF3" w:rsidRDefault="007E5DF3" w:rsidP="007E5DF3"/>
                                      </w:tc>
                                    </w:tr>
                                  </w:tbl>
                                  <w:p w14:paraId="122EAB28" w14:textId="77777777" w:rsidR="007E5DF3" w:rsidRPr="007E5DF3" w:rsidRDefault="007E5DF3" w:rsidP="007E5DF3"/>
                                </w:tc>
                              </w:tr>
                            </w:tbl>
                            <w:p w14:paraId="093DB359" w14:textId="77777777" w:rsidR="007E5DF3" w:rsidRPr="007E5DF3" w:rsidRDefault="007E5DF3" w:rsidP="007E5DF3"/>
                            <w:tbl>
                              <w:tblPr>
                                <w:tblW w:w="5000" w:type="pct"/>
                                <w:tblCellMar>
                                  <w:left w:w="0" w:type="dxa"/>
                                  <w:right w:w="0" w:type="dxa"/>
                                </w:tblCellMar>
                                <w:tblLook w:val="04A0" w:firstRow="1" w:lastRow="0" w:firstColumn="1" w:lastColumn="0" w:noHBand="0" w:noVBand="1"/>
                              </w:tblPr>
                              <w:tblGrid>
                                <w:gridCol w:w="9000"/>
                              </w:tblGrid>
                              <w:tr w:rsidR="007E5DF3" w:rsidRPr="007E5DF3" w14:paraId="766C944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7E5DF3" w:rsidRPr="007E5DF3" w14:paraId="4A8B8874"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7E5DF3" w:rsidRPr="007E5DF3" w14:paraId="2C9B265B" w14:textId="77777777">
                                            <w:tc>
                                              <w:tcPr>
                                                <w:tcW w:w="0" w:type="auto"/>
                                                <w:tcMar>
                                                  <w:top w:w="0" w:type="dxa"/>
                                                  <w:left w:w="270" w:type="dxa"/>
                                                  <w:bottom w:w="135" w:type="dxa"/>
                                                  <w:right w:w="270" w:type="dxa"/>
                                                </w:tcMar>
                                                <w:hideMark/>
                                              </w:tcPr>
                                              <w:p w14:paraId="1F16111C" w14:textId="77777777" w:rsidR="007E5DF3" w:rsidRPr="007E5DF3" w:rsidRDefault="007E5DF3" w:rsidP="007E5DF3">
                                                <w:r w:rsidRPr="007E5DF3">
                                                  <w:t xml:space="preserve">The Leicester, Leicestershire and Rutland Integrated Care Board (LLR ICB) would like to wish a Happy Diwali to everyone who will be celebrating on Monday 20 October, and 'Nutan </w:t>
                                                </w:r>
                                                <w:proofErr w:type="spellStart"/>
                                                <w:r w:rsidRPr="007E5DF3">
                                                  <w:t>Varshabhinandan</w:t>
                                                </w:r>
                                                <w:proofErr w:type="spellEnd"/>
                                                <w:r w:rsidRPr="007E5DF3">
                                                  <w:t>' to those celebrating the Hindu New Year on Wednesday 22 October.</w:t>
                                                </w:r>
                                                <w:r w:rsidRPr="007E5DF3">
                                                  <w:br/>
                                                </w:r>
                                                <w:r w:rsidRPr="007E5DF3">
                                                  <w:br/>
                                                  <w:t>Diwali is celebrated by Hindus, Sikhs, Jains and some Buddhists. Also known as the Festival of Lights, Diwali is a celebration of victory of light over darkness, good over evil, and knowledge over ignorance.</w:t>
                                                </w:r>
                                                <w:r w:rsidRPr="007E5DF3">
                                                  <w:br/>
                                                </w:r>
                                                <w:r w:rsidRPr="007E5DF3">
                                                  <w:br/>
                                                  <w:t>Motorists are being advised of road closures for this year's Diwali celebrations in Leicester. Belgrave Road, and the junctions with its side streets, will be fully closed to all traffic on Monday 20 October, from 5pm until around 9.30pm. Thousands of colourful Diwali lights have been installed along the popular shopping street, with the Wheel of Light has returned as a centrepiece.</w:t>
                                                </w:r>
                                                <w:r w:rsidRPr="007E5DF3">
                                                  <w:br/>
                                                </w:r>
                                                <w:r w:rsidRPr="007E5DF3">
                                                  <w:br/>
                                                  <w:t xml:space="preserve">To find out more about this </w:t>
                                                </w:r>
                                                <w:proofErr w:type="spellStart"/>
                                                <w:r w:rsidRPr="007E5DF3">
                                                  <w:t>years</w:t>
                                                </w:r>
                                                <w:proofErr w:type="spellEnd"/>
                                                <w:r w:rsidRPr="007E5DF3">
                                                  <w:t xml:space="preserve"> celebrations in Leicester, visit: </w:t>
                                                </w:r>
                                                <w:hyperlink r:id="rId20" w:history="1">
                                                  <w:r w:rsidRPr="007E5DF3">
                                                    <w:rPr>
                                                      <w:rStyle w:val="Hyperlink"/>
                                                    </w:rPr>
                                                    <w:t>https://news.leicester.gov.uk/news-articles/2025/october/glittering-golden-mile-to-go-traffic-free-for-diwali-day/</w:t>
                                                  </w:r>
                                                </w:hyperlink>
                                              </w:p>
                                            </w:tc>
                                          </w:tr>
                                        </w:tbl>
                                        <w:p w14:paraId="571B39F6" w14:textId="77777777" w:rsidR="007E5DF3" w:rsidRPr="007E5DF3" w:rsidRDefault="007E5DF3" w:rsidP="007E5DF3"/>
                                      </w:tc>
                                    </w:tr>
                                  </w:tbl>
                                  <w:p w14:paraId="65FEAE2B" w14:textId="77777777" w:rsidR="007E5DF3" w:rsidRPr="007E5DF3" w:rsidRDefault="007E5DF3" w:rsidP="007E5DF3"/>
                                </w:tc>
                              </w:tr>
                            </w:tbl>
                            <w:p w14:paraId="3E80DD14" w14:textId="77777777" w:rsidR="007E5DF3" w:rsidRPr="007E5DF3" w:rsidRDefault="007E5DF3" w:rsidP="007E5DF3"/>
                            <w:tbl>
                              <w:tblPr>
                                <w:tblW w:w="5000" w:type="pct"/>
                                <w:tblCellMar>
                                  <w:left w:w="0" w:type="dxa"/>
                                  <w:right w:w="0" w:type="dxa"/>
                                </w:tblCellMar>
                                <w:tblLook w:val="04A0" w:firstRow="1" w:lastRow="0" w:firstColumn="1" w:lastColumn="0" w:noHBand="0" w:noVBand="1"/>
                              </w:tblPr>
                              <w:tblGrid>
                                <w:gridCol w:w="9000"/>
                              </w:tblGrid>
                              <w:tr w:rsidR="007E5DF3" w:rsidRPr="007E5DF3" w14:paraId="22A660F8"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7E5DF3" w:rsidRPr="007E5DF3" w14:paraId="638775AB" w14:textId="77777777">
                                      <w:tc>
                                        <w:tcPr>
                                          <w:tcW w:w="0" w:type="auto"/>
                                          <w:tcMar>
                                            <w:top w:w="0" w:type="dxa"/>
                                            <w:left w:w="135" w:type="dxa"/>
                                            <w:bottom w:w="0" w:type="dxa"/>
                                            <w:right w:w="135" w:type="dxa"/>
                                          </w:tcMar>
                                          <w:hideMark/>
                                        </w:tcPr>
                                        <w:p w14:paraId="70AE2327" w14:textId="77F554E1" w:rsidR="007E5DF3" w:rsidRPr="007E5DF3" w:rsidRDefault="007E5DF3" w:rsidP="007E5DF3">
                                          <w:r w:rsidRPr="007E5DF3">
                                            <w:drawing>
                                              <wp:inline distT="0" distB="0" distL="0" distR="0" wp14:anchorId="5526D55B" wp14:editId="6E7E2243">
                                                <wp:extent cx="4876800" cy="2735580"/>
                                                <wp:effectExtent l="0" t="0" r="0" b="7620"/>
                                                <wp:docPr id="1786205099" name="Picture 17" descr="Diwali can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iwali candl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76800" cy="2735580"/>
                                                        </a:xfrm>
                                                        <a:prstGeom prst="rect">
                                                          <a:avLst/>
                                                        </a:prstGeom>
                                                        <a:noFill/>
                                                        <a:ln>
                                                          <a:noFill/>
                                                        </a:ln>
                                                      </pic:spPr>
                                                    </pic:pic>
                                                  </a:graphicData>
                                                </a:graphic>
                                              </wp:inline>
                                            </w:drawing>
                                          </w:r>
                                        </w:p>
                                      </w:tc>
                                    </w:tr>
                                  </w:tbl>
                                  <w:p w14:paraId="5EBA0D8A" w14:textId="77777777" w:rsidR="007E5DF3" w:rsidRPr="007E5DF3" w:rsidRDefault="007E5DF3" w:rsidP="007E5DF3"/>
                                </w:tc>
                              </w:tr>
                            </w:tbl>
                            <w:p w14:paraId="63E2CAE8" w14:textId="77777777" w:rsidR="007E5DF3" w:rsidRPr="007E5DF3" w:rsidRDefault="007E5DF3" w:rsidP="007E5DF3"/>
                            <w:tbl>
                              <w:tblPr>
                                <w:tblW w:w="5000" w:type="pct"/>
                                <w:tblCellMar>
                                  <w:left w:w="0" w:type="dxa"/>
                                  <w:right w:w="0" w:type="dxa"/>
                                </w:tblCellMar>
                                <w:tblLook w:val="04A0" w:firstRow="1" w:lastRow="0" w:firstColumn="1" w:lastColumn="0" w:noHBand="0" w:noVBand="1"/>
                              </w:tblPr>
                              <w:tblGrid>
                                <w:gridCol w:w="9000"/>
                              </w:tblGrid>
                              <w:tr w:rsidR="007E5DF3" w:rsidRPr="007E5DF3" w14:paraId="2DCC9093"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7E5DF3" w:rsidRPr="007E5DF3" w14:paraId="1FB3CF0C" w14:textId="77777777">
                                      <w:tc>
                                        <w:tcPr>
                                          <w:tcW w:w="0" w:type="auto"/>
                                          <w:tcBorders>
                                            <w:top w:val="single" w:sz="12" w:space="0" w:color="EAEAEA"/>
                                            <w:left w:val="nil"/>
                                            <w:bottom w:val="nil"/>
                                            <w:right w:val="nil"/>
                                          </w:tcBorders>
                                          <w:vAlign w:val="center"/>
                                          <w:hideMark/>
                                        </w:tcPr>
                                        <w:p w14:paraId="0E8F04B2" w14:textId="77777777" w:rsidR="007E5DF3" w:rsidRPr="007E5DF3" w:rsidRDefault="007E5DF3" w:rsidP="007E5DF3"/>
                                      </w:tc>
                                    </w:tr>
                                  </w:tbl>
                                  <w:p w14:paraId="501AC38B" w14:textId="77777777" w:rsidR="007E5DF3" w:rsidRPr="007E5DF3" w:rsidRDefault="007E5DF3" w:rsidP="007E5DF3"/>
                                </w:tc>
                              </w:tr>
                            </w:tbl>
                            <w:p w14:paraId="1BD33285" w14:textId="77777777" w:rsidR="007E5DF3" w:rsidRPr="007E5DF3" w:rsidRDefault="007E5DF3" w:rsidP="007E5DF3"/>
                            <w:tbl>
                              <w:tblPr>
                                <w:tblW w:w="5000" w:type="pct"/>
                                <w:tblCellMar>
                                  <w:left w:w="0" w:type="dxa"/>
                                  <w:right w:w="0" w:type="dxa"/>
                                </w:tblCellMar>
                                <w:tblLook w:val="04A0" w:firstRow="1" w:lastRow="0" w:firstColumn="1" w:lastColumn="0" w:noHBand="0" w:noVBand="1"/>
                              </w:tblPr>
                              <w:tblGrid>
                                <w:gridCol w:w="9000"/>
                              </w:tblGrid>
                              <w:tr w:rsidR="007E5DF3" w:rsidRPr="007E5DF3" w14:paraId="250BF9E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7E5DF3" w:rsidRPr="007E5DF3" w14:paraId="57FDC196"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7E5DF3" w:rsidRPr="007E5DF3" w14:paraId="5FF004B1" w14:textId="77777777">
                                            <w:tc>
                                              <w:tcPr>
                                                <w:tcW w:w="0" w:type="auto"/>
                                                <w:tcMar>
                                                  <w:top w:w="0" w:type="dxa"/>
                                                  <w:left w:w="270" w:type="dxa"/>
                                                  <w:bottom w:w="135" w:type="dxa"/>
                                                  <w:right w:w="270" w:type="dxa"/>
                                                </w:tcMar>
                                                <w:hideMark/>
                                              </w:tcPr>
                                              <w:p w14:paraId="1045C700" w14:textId="77777777" w:rsidR="007E5DF3" w:rsidRPr="007E5DF3" w:rsidRDefault="007E5DF3" w:rsidP="007E5DF3">
                                                <w:pPr>
                                                  <w:rPr>
                                                    <w:b/>
                                                    <w:bCs/>
                                                  </w:rPr>
                                                </w:pPr>
                                                <w:r w:rsidRPr="007E5DF3">
                                                  <w:rPr>
                                                    <w:b/>
                                                    <w:bCs/>
                                                  </w:rPr>
                                                  <w:t>Extra</w:t>
                                                </w:r>
                                              </w:p>
                                            </w:tc>
                                          </w:tr>
                                        </w:tbl>
                                        <w:p w14:paraId="15F0F543" w14:textId="77777777" w:rsidR="007E5DF3" w:rsidRPr="007E5DF3" w:rsidRDefault="007E5DF3" w:rsidP="007E5DF3"/>
                                      </w:tc>
                                    </w:tr>
                                  </w:tbl>
                                  <w:p w14:paraId="3CF884D0" w14:textId="77777777" w:rsidR="007E5DF3" w:rsidRPr="007E5DF3" w:rsidRDefault="007E5DF3" w:rsidP="007E5DF3"/>
                                </w:tc>
                              </w:tr>
                            </w:tbl>
                            <w:p w14:paraId="577FD52F" w14:textId="77777777" w:rsidR="007E5DF3" w:rsidRPr="007E5DF3" w:rsidRDefault="007E5DF3" w:rsidP="007E5DF3"/>
                            <w:tbl>
                              <w:tblPr>
                                <w:tblW w:w="5000" w:type="pct"/>
                                <w:tblCellMar>
                                  <w:left w:w="0" w:type="dxa"/>
                                  <w:right w:w="0" w:type="dxa"/>
                                </w:tblCellMar>
                                <w:tblLook w:val="04A0" w:firstRow="1" w:lastRow="0" w:firstColumn="1" w:lastColumn="0" w:noHBand="0" w:noVBand="1"/>
                              </w:tblPr>
                              <w:tblGrid>
                                <w:gridCol w:w="9000"/>
                              </w:tblGrid>
                              <w:tr w:rsidR="007E5DF3" w:rsidRPr="007E5DF3" w14:paraId="7BCF0D7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7E5DF3" w:rsidRPr="007E5DF3" w14:paraId="0FBBDB4D"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7E5DF3" w:rsidRPr="007E5DF3" w14:paraId="55D02651" w14:textId="77777777">
                                            <w:tc>
                                              <w:tcPr>
                                                <w:tcW w:w="0" w:type="auto"/>
                                                <w:tcMar>
                                                  <w:top w:w="0" w:type="dxa"/>
                                                  <w:left w:w="270" w:type="dxa"/>
                                                  <w:bottom w:w="135" w:type="dxa"/>
                                                  <w:right w:w="270" w:type="dxa"/>
                                                </w:tcMar>
                                                <w:hideMark/>
                                              </w:tcPr>
                                              <w:p w14:paraId="5E224EFA" w14:textId="77777777" w:rsidR="007E5DF3" w:rsidRPr="007E5DF3" w:rsidRDefault="007E5DF3" w:rsidP="007E5DF3">
                                                <w:r w:rsidRPr="007E5DF3">
                                                  <w:rPr>
                                                    <w:b/>
                                                    <w:bCs/>
                                                    <w:u w:val="single"/>
                                                  </w:rPr>
                                                  <w:t>Have your say </w:t>
                                                </w:r>
                                                <w:r w:rsidRPr="007E5DF3">
                                                  <w:br/>
                                                </w:r>
                                                <w:r w:rsidRPr="007E5DF3">
                                                  <w:br/>
                                                </w:r>
                                                <w:r w:rsidRPr="007E5DF3">
                                                  <w:rPr>
                                                    <w:b/>
                                                    <w:bCs/>
                                                  </w:rPr>
                                                  <w:t>Learning disability short breaks service relocation proposal</w:t>
                                                </w:r>
                                                <w:r w:rsidRPr="007E5DF3">
                                                  <w:br/>
                                                </w:r>
                                                <w:r w:rsidRPr="007E5DF3">
                                                  <w:br/>
                                                  <w:t>Leicestershire Partnership NHS Trust (LPT) provides many services to support, treat and care for people with a learning disability across Leicester, Leicestershire and Rutland (LLR).</w:t>
                                                </w:r>
                                                <w:r w:rsidRPr="007E5DF3">
                                                  <w:br/>
                                                </w:r>
                                                <w:r w:rsidRPr="007E5DF3">
                                                  <w:br/>
                                                  <w:t>This includes:</w:t>
                                                </w:r>
                                              </w:p>
                                              <w:p w14:paraId="653CC407" w14:textId="77777777" w:rsidR="007E5DF3" w:rsidRPr="007E5DF3" w:rsidRDefault="007E5DF3" w:rsidP="007E5DF3">
                                                <w:pPr>
                                                  <w:numPr>
                                                    <w:ilvl w:val="0"/>
                                                    <w:numId w:val="2"/>
                                                  </w:numPr>
                                                </w:pPr>
                                                <w:r w:rsidRPr="007E5DF3">
                                                  <w:t>the learning disability short breaks service, which enables eligible family members and carers to have a break from looking after for their loved one</w:t>
                                                </w:r>
                                              </w:p>
                                              <w:p w14:paraId="6739405E" w14:textId="77777777" w:rsidR="007E5DF3" w:rsidRPr="007E5DF3" w:rsidRDefault="007E5DF3" w:rsidP="007E5DF3">
                                                <w:pPr>
                                                  <w:numPr>
                                                    <w:ilvl w:val="0"/>
                                                    <w:numId w:val="2"/>
                                                  </w:numPr>
                                                </w:pPr>
                                                <w:r w:rsidRPr="007E5DF3">
                                                  <w:t>outpatient support through appointments in community venues and in people’s homes</w:t>
                                                </w:r>
                                              </w:p>
                                              <w:p w14:paraId="1A6751B5" w14:textId="77777777" w:rsidR="007E5DF3" w:rsidRPr="007E5DF3" w:rsidRDefault="007E5DF3" w:rsidP="007E5DF3">
                                                <w:pPr>
                                                  <w:numPr>
                                                    <w:ilvl w:val="0"/>
                                                    <w:numId w:val="2"/>
                                                  </w:numPr>
                                                </w:pPr>
                                                <w:r w:rsidRPr="007E5DF3">
                                                  <w:t>the Agnes inpatient Unit, which is a bespoke facility that provides care for adults with learning disabilities and mental health conditions.</w:t>
                                                </w:r>
                                              </w:p>
                                              <w:p w14:paraId="08B65464" w14:textId="77777777" w:rsidR="007E5DF3" w:rsidRPr="007E5DF3" w:rsidRDefault="007E5DF3" w:rsidP="007E5DF3">
                                                <w:r w:rsidRPr="007E5DF3">
                                                  <w:t>LPT are proposing to move more of these services into the same building, at the Agnes Unit, while keeping the same level of service provision and want to understand what impact the proposed move may have on people who use the learning disability short breaks service – or who may be eligible to use it in the future.</w:t>
                                                </w:r>
                                                <w:r w:rsidRPr="007E5DF3">
                                                  <w:br/>
                                                </w:r>
                                                <w:r w:rsidRPr="007E5DF3">
                                                  <w:br/>
                                                  <w:t xml:space="preserve">To find out more and to submit feedback before Tuesday 18 November 2025, please visit: </w:t>
                                                </w:r>
                                                <w:hyperlink r:id="rId22" w:history="1">
                                                  <w:r w:rsidRPr="007E5DF3">
                                                    <w:rPr>
                                                      <w:rStyle w:val="Hyperlink"/>
                                                    </w:rPr>
                                                    <w:t>Learning disability short breaks service relocation proposal - Please share your views - Leicestershire Partnership NHS Trust</w:t>
                                                  </w:r>
                                                </w:hyperlink>
                                              </w:p>
                                            </w:tc>
                                          </w:tr>
                                        </w:tbl>
                                        <w:p w14:paraId="2D5ACECA" w14:textId="77777777" w:rsidR="007E5DF3" w:rsidRPr="007E5DF3" w:rsidRDefault="007E5DF3" w:rsidP="007E5DF3"/>
                                      </w:tc>
                                    </w:tr>
                                  </w:tbl>
                                  <w:p w14:paraId="34D8CA20" w14:textId="77777777" w:rsidR="007E5DF3" w:rsidRPr="007E5DF3" w:rsidRDefault="007E5DF3" w:rsidP="007E5DF3"/>
                                </w:tc>
                              </w:tr>
                            </w:tbl>
                            <w:p w14:paraId="5144278E" w14:textId="77777777" w:rsidR="007E5DF3" w:rsidRPr="007E5DF3" w:rsidRDefault="007E5DF3" w:rsidP="007E5DF3"/>
                            <w:tbl>
                              <w:tblPr>
                                <w:tblW w:w="5000" w:type="pct"/>
                                <w:tblCellMar>
                                  <w:left w:w="0" w:type="dxa"/>
                                  <w:right w:w="0" w:type="dxa"/>
                                </w:tblCellMar>
                                <w:tblLook w:val="04A0" w:firstRow="1" w:lastRow="0" w:firstColumn="1" w:lastColumn="0" w:noHBand="0" w:noVBand="1"/>
                              </w:tblPr>
                              <w:tblGrid>
                                <w:gridCol w:w="9000"/>
                              </w:tblGrid>
                              <w:tr w:rsidR="007E5DF3" w:rsidRPr="007E5DF3" w14:paraId="75F0CB17"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7E5DF3" w:rsidRPr="007E5DF3" w14:paraId="420128E3" w14:textId="77777777">
                                      <w:tc>
                                        <w:tcPr>
                                          <w:tcW w:w="0" w:type="auto"/>
                                          <w:tcBorders>
                                            <w:top w:val="single" w:sz="12" w:space="0" w:color="EAEAEA"/>
                                            <w:left w:val="nil"/>
                                            <w:bottom w:val="nil"/>
                                            <w:right w:val="nil"/>
                                          </w:tcBorders>
                                          <w:vAlign w:val="center"/>
                                          <w:hideMark/>
                                        </w:tcPr>
                                        <w:p w14:paraId="3EAE5BB6" w14:textId="77777777" w:rsidR="007E5DF3" w:rsidRPr="007E5DF3" w:rsidRDefault="007E5DF3" w:rsidP="007E5DF3"/>
                                      </w:tc>
                                    </w:tr>
                                  </w:tbl>
                                  <w:p w14:paraId="418A6927" w14:textId="77777777" w:rsidR="007E5DF3" w:rsidRPr="007E5DF3" w:rsidRDefault="007E5DF3" w:rsidP="007E5DF3"/>
                                </w:tc>
                              </w:tr>
                            </w:tbl>
                            <w:p w14:paraId="31AC2DF6" w14:textId="77777777" w:rsidR="007E5DF3" w:rsidRPr="007E5DF3" w:rsidRDefault="007E5DF3" w:rsidP="007E5DF3"/>
                            <w:tbl>
                              <w:tblPr>
                                <w:tblW w:w="5000" w:type="pct"/>
                                <w:tblCellMar>
                                  <w:left w:w="0" w:type="dxa"/>
                                  <w:right w:w="0" w:type="dxa"/>
                                </w:tblCellMar>
                                <w:tblLook w:val="04A0" w:firstRow="1" w:lastRow="0" w:firstColumn="1" w:lastColumn="0" w:noHBand="0" w:noVBand="1"/>
                              </w:tblPr>
                              <w:tblGrid>
                                <w:gridCol w:w="9000"/>
                              </w:tblGrid>
                              <w:tr w:rsidR="007E5DF3" w:rsidRPr="007E5DF3" w14:paraId="55B54AB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7E5DF3" w:rsidRPr="007E5DF3" w14:paraId="1C5D3BF0"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7E5DF3" w:rsidRPr="007E5DF3" w14:paraId="0E1E0E46" w14:textId="77777777">
                                            <w:tc>
                                              <w:tcPr>
                                                <w:tcW w:w="0" w:type="auto"/>
                                                <w:tcMar>
                                                  <w:top w:w="0" w:type="dxa"/>
                                                  <w:left w:w="270" w:type="dxa"/>
                                                  <w:bottom w:w="135" w:type="dxa"/>
                                                  <w:right w:w="270" w:type="dxa"/>
                                                </w:tcMar>
                                                <w:hideMark/>
                                              </w:tcPr>
                                              <w:p w14:paraId="356C12E8" w14:textId="77777777" w:rsidR="007E5DF3" w:rsidRPr="007E5DF3" w:rsidRDefault="007E5DF3" w:rsidP="007E5DF3">
                                                <w:r w:rsidRPr="007E5DF3">
                                                  <w:rPr>
                                                    <w:b/>
                                                    <w:bCs/>
                                                    <w:u w:val="single"/>
                                                  </w:rPr>
                                                  <w:t>NHS communication e-toolkit </w:t>
                                                </w:r>
                                                <w:r w:rsidRPr="007E5DF3">
                                                  <w:br/>
                                                </w:r>
                                                <w:r w:rsidRPr="007E5DF3">
                                                  <w:br/>
                                                  <w:t>This e-toolkit provides you with the opportunity to support us by sharing our campaigns and messages. The toolkit, which will be updated every week, includes all our latest assets for you to use across your communication channels, such as social media messages and graphics. </w:t>
                                                </w:r>
                                              </w:p>
                                            </w:tc>
                                          </w:tr>
                                        </w:tbl>
                                        <w:p w14:paraId="32164B8D" w14:textId="77777777" w:rsidR="007E5DF3" w:rsidRPr="007E5DF3" w:rsidRDefault="007E5DF3" w:rsidP="007E5DF3"/>
                                      </w:tc>
                                    </w:tr>
                                  </w:tbl>
                                  <w:p w14:paraId="3FD12640" w14:textId="77777777" w:rsidR="007E5DF3" w:rsidRPr="007E5DF3" w:rsidRDefault="007E5DF3" w:rsidP="007E5DF3"/>
                                </w:tc>
                              </w:tr>
                            </w:tbl>
                            <w:p w14:paraId="26FFB2FC" w14:textId="77777777" w:rsidR="007E5DF3" w:rsidRPr="007E5DF3" w:rsidRDefault="007E5DF3" w:rsidP="007E5DF3"/>
                            <w:tbl>
                              <w:tblPr>
                                <w:tblW w:w="5000" w:type="pct"/>
                                <w:tblCellMar>
                                  <w:left w:w="0" w:type="dxa"/>
                                  <w:right w:w="0" w:type="dxa"/>
                                </w:tblCellMar>
                                <w:tblLook w:val="04A0" w:firstRow="1" w:lastRow="0" w:firstColumn="1" w:lastColumn="0" w:noHBand="0" w:noVBand="1"/>
                              </w:tblPr>
                              <w:tblGrid>
                                <w:gridCol w:w="9000"/>
                              </w:tblGrid>
                              <w:tr w:rsidR="007E5DF3" w:rsidRPr="007E5DF3" w14:paraId="5F08C3CB"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7E5DF3" w:rsidRPr="007E5DF3" w14:paraId="2F2AFE7B" w14:textId="77777777">
                                      <w:tc>
                                        <w:tcPr>
                                          <w:tcW w:w="0" w:type="auto"/>
                                          <w:tcBorders>
                                            <w:top w:val="single" w:sz="12" w:space="0" w:color="EAEAEA"/>
                                            <w:left w:val="nil"/>
                                            <w:bottom w:val="nil"/>
                                            <w:right w:val="nil"/>
                                          </w:tcBorders>
                                          <w:vAlign w:val="center"/>
                                          <w:hideMark/>
                                        </w:tcPr>
                                        <w:p w14:paraId="3A822DFC" w14:textId="77777777" w:rsidR="007E5DF3" w:rsidRPr="007E5DF3" w:rsidRDefault="007E5DF3" w:rsidP="007E5DF3"/>
                                      </w:tc>
                                    </w:tr>
                                  </w:tbl>
                                  <w:p w14:paraId="1F7177AC" w14:textId="77777777" w:rsidR="007E5DF3" w:rsidRPr="007E5DF3" w:rsidRDefault="007E5DF3" w:rsidP="007E5DF3"/>
                                </w:tc>
                              </w:tr>
                            </w:tbl>
                            <w:p w14:paraId="6E4C396E" w14:textId="77777777" w:rsidR="007E5DF3" w:rsidRPr="007E5DF3" w:rsidRDefault="007E5DF3" w:rsidP="007E5DF3"/>
                            <w:tbl>
                              <w:tblPr>
                                <w:tblW w:w="5000" w:type="pct"/>
                                <w:tblCellMar>
                                  <w:left w:w="0" w:type="dxa"/>
                                  <w:right w:w="0" w:type="dxa"/>
                                </w:tblCellMar>
                                <w:tblLook w:val="04A0" w:firstRow="1" w:lastRow="0" w:firstColumn="1" w:lastColumn="0" w:noHBand="0" w:noVBand="1"/>
                              </w:tblPr>
                              <w:tblGrid>
                                <w:gridCol w:w="9000"/>
                              </w:tblGrid>
                              <w:tr w:rsidR="007E5DF3" w:rsidRPr="007E5DF3" w14:paraId="1FE52DFC"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7E5DF3" w:rsidRPr="007E5DF3" w14:paraId="3A80FCA1" w14:textId="77777777">
                                      <w:tc>
                                        <w:tcPr>
                                          <w:tcW w:w="0" w:type="auto"/>
                                          <w:tcMar>
                                            <w:top w:w="0" w:type="dxa"/>
                                            <w:left w:w="135" w:type="dxa"/>
                                            <w:bottom w:w="0" w:type="dxa"/>
                                            <w:right w:w="135" w:type="dxa"/>
                                          </w:tcMar>
                                          <w:hideMark/>
                                        </w:tcPr>
                                        <w:p w14:paraId="7D44265F" w14:textId="119937F3" w:rsidR="007E5DF3" w:rsidRPr="007E5DF3" w:rsidRDefault="007E5DF3" w:rsidP="007E5DF3">
                                          <w:r w:rsidRPr="007E5DF3">
                                            <w:lastRenderedPageBreak/>
                                            <w:drawing>
                                              <wp:inline distT="0" distB="0" distL="0" distR="0" wp14:anchorId="4DD3D55B" wp14:editId="41D3F8A8">
                                                <wp:extent cx="4983480" cy="2606040"/>
                                                <wp:effectExtent l="0" t="0" r="7620" b="3810"/>
                                                <wp:docPr id="866289812" name="Picture 16" descr="A yellow toolbox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289812" name="Picture 16" descr="A yellow toolbox with blue text&#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83480" cy="2606040"/>
                                                        </a:xfrm>
                                                        <a:prstGeom prst="rect">
                                                          <a:avLst/>
                                                        </a:prstGeom>
                                                        <a:noFill/>
                                                        <a:ln>
                                                          <a:noFill/>
                                                        </a:ln>
                                                      </pic:spPr>
                                                    </pic:pic>
                                                  </a:graphicData>
                                                </a:graphic>
                                              </wp:inline>
                                            </w:drawing>
                                          </w:r>
                                        </w:p>
                                      </w:tc>
                                    </w:tr>
                                  </w:tbl>
                                  <w:p w14:paraId="0168788B" w14:textId="77777777" w:rsidR="007E5DF3" w:rsidRPr="007E5DF3" w:rsidRDefault="007E5DF3" w:rsidP="007E5DF3"/>
                                </w:tc>
                              </w:tr>
                            </w:tbl>
                            <w:p w14:paraId="3621ECF2" w14:textId="77777777" w:rsidR="007E5DF3" w:rsidRPr="007E5DF3" w:rsidRDefault="007E5DF3" w:rsidP="007E5DF3"/>
                            <w:tbl>
                              <w:tblPr>
                                <w:tblW w:w="5000" w:type="pct"/>
                                <w:tblCellMar>
                                  <w:left w:w="0" w:type="dxa"/>
                                  <w:right w:w="0" w:type="dxa"/>
                                </w:tblCellMar>
                                <w:tblLook w:val="04A0" w:firstRow="1" w:lastRow="0" w:firstColumn="1" w:lastColumn="0" w:noHBand="0" w:noVBand="1"/>
                              </w:tblPr>
                              <w:tblGrid>
                                <w:gridCol w:w="9000"/>
                              </w:tblGrid>
                              <w:tr w:rsidR="007E5DF3" w:rsidRPr="007E5DF3" w14:paraId="448DA6E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7E5DF3" w:rsidRPr="007E5DF3" w14:paraId="02052C36"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7E5DF3" w:rsidRPr="007E5DF3" w14:paraId="6754357D" w14:textId="77777777">
                                            <w:tc>
                                              <w:tcPr>
                                                <w:tcW w:w="0" w:type="auto"/>
                                                <w:tcMar>
                                                  <w:top w:w="0" w:type="dxa"/>
                                                  <w:left w:w="270" w:type="dxa"/>
                                                  <w:bottom w:w="135" w:type="dxa"/>
                                                  <w:right w:w="270" w:type="dxa"/>
                                                </w:tcMar>
                                                <w:hideMark/>
                                              </w:tcPr>
                                              <w:p w14:paraId="4E8BE16F" w14:textId="77777777" w:rsidR="007E5DF3" w:rsidRPr="007E5DF3" w:rsidRDefault="007E5DF3" w:rsidP="007E5DF3">
                                                <w:hyperlink r:id="rId24" w:tgtFrame="_blank" w:history="1">
                                                  <w:r w:rsidRPr="007E5DF3">
                                                    <w:rPr>
                                                      <w:rStyle w:val="Hyperlink"/>
                                                      <w:b/>
                                                      <w:bCs/>
                                                    </w:rPr>
                                                    <w:t>Click here</w:t>
                                                  </w:r>
                                                </w:hyperlink>
                                              </w:p>
                                            </w:tc>
                                          </w:tr>
                                        </w:tbl>
                                        <w:p w14:paraId="2494F845" w14:textId="77777777" w:rsidR="007E5DF3" w:rsidRPr="007E5DF3" w:rsidRDefault="007E5DF3" w:rsidP="007E5DF3"/>
                                      </w:tc>
                                    </w:tr>
                                  </w:tbl>
                                  <w:p w14:paraId="1B7DCF7D" w14:textId="77777777" w:rsidR="007E5DF3" w:rsidRPr="007E5DF3" w:rsidRDefault="007E5DF3" w:rsidP="007E5DF3"/>
                                </w:tc>
                              </w:tr>
                            </w:tbl>
                            <w:p w14:paraId="0949017A" w14:textId="77777777" w:rsidR="007E5DF3" w:rsidRPr="007E5DF3" w:rsidRDefault="007E5DF3" w:rsidP="007E5DF3"/>
                            <w:tbl>
                              <w:tblPr>
                                <w:tblW w:w="5000" w:type="pct"/>
                                <w:tblCellMar>
                                  <w:left w:w="0" w:type="dxa"/>
                                  <w:right w:w="0" w:type="dxa"/>
                                </w:tblCellMar>
                                <w:tblLook w:val="04A0" w:firstRow="1" w:lastRow="0" w:firstColumn="1" w:lastColumn="0" w:noHBand="0" w:noVBand="1"/>
                              </w:tblPr>
                              <w:tblGrid>
                                <w:gridCol w:w="9000"/>
                              </w:tblGrid>
                              <w:tr w:rsidR="007E5DF3" w:rsidRPr="007E5DF3" w14:paraId="684D512B"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7E5DF3" w:rsidRPr="007E5DF3" w14:paraId="00EDB70F" w14:textId="77777777">
                                      <w:tc>
                                        <w:tcPr>
                                          <w:tcW w:w="0" w:type="auto"/>
                                          <w:tcBorders>
                                            <w:top w:val="single" w:sz="12" w:space="0" w:color="EAEAEA"/>
                                            <w:left w:val="nil"/>
                                            <w:bottom w:val="nil"/>
                                            <w:right w:val="nil"/>
                                          </w:tcBorders>
                                          <w:vAlign w:val="center"/>
                                          <w:hideMark/>
                                        </w:tcPr>
                                        <w:p w14:paraId="50CA6E13" w14:textId="77777777" w:rsidR="007E5DF3" w:rsidRPr="007E5DF3" w:rsidRDefault="007E5DF3" w:rsidP="007E5DF3"/>
                                      </w:tc>
                                    </w:tr>
                                  </w:tbl>
                                  <w:p w14:paraId="3A9459FF" w14:textId="77777777" w:rsidR="007E5DF3" w:rsidRPr="007E5DF3" w:rsidRDefault="007E5DF3" w:rsidP="007E5DF3"/>
                                </w:tc>
                              </w:tr>
                            </w:tbl>
                            <w:p w14:paraId="792FD980" w14:textId="77777777" w:rsidR="007E5DF3" w:rsidRPr="007E5DF3" w:rsidRDefault="007E5DF3" w:rsidP="007E5DF3"/>
                            <w:tbl>
                              <w:tblPr>
                                <w:tblW w:w="5000" w:type="pct"/>
                                <w:tblCellMar>
                                  <w:left w:w="0" w:type="dxa"/>
                                  <w:right w:w="0" w:type="dxa"/>
                                </w:tblCellMar>
                                <w:tblLook w:val="04A0" w:firstRow="1" w:lastRow="0" w:firstColumn="1" w:lastColumn="0" w:noHBand="0" w:noVBand="1"/>
                              </w:tblPr>
                              <w:tblGrid>
                                <w:gridCol w:w="9000"/>
                              </w:tblGrid>
                              <w:tr w:rsidR="007E5DF3" w:rsidRPr="007E5DF3" w14:paraId="769ACCA6"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7E5DF3" w:rsidRPr="007E5DF3" w14:paraId="1CD1E962" w14:textId="77777777">
                                      <w:tc>
                                        <w:tcPr>
                                          <w:tcW w:w="0" w:type="auto"/>
                                          <w:tcMar>
                                            <w:top w:w="0" w:type="dxa"/>
                                            <w:left w:w="135" w:type="dxa"/>
                                            <w:bottom w:w="0" w:type="dxa"/>
                                            <w:right w:w="135" w:type="dxa"/>
                                          </w:tcMar>
                                          <w:hideMark/>
                                        </w:tcPr>
                                        <w:p w14:paraId="3BB7FF82" w14:textId="558DF25B" w:rsidR="007E5DF3" w:rsidRPr="007E5DF3" w:rsidRDefault="007E5DF3" w:rsidP="007E5DF3">
                                          <w:r w:rsidRPr="007E5DF3">
                                            <w:drawing>
                                              <wp:inline distT="0" distB="0" distL="0" distR="0" wp14:anchorId="52ACE0F8" wp14:editId="7EC7E44A">
                                                <wp:extent cx="5364480" cy="541020"/>
                                                <wp:effectExtent l="0" t="0" r="7620" b="0"/>
                                                <wp:docPr id="192312277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64480" cy="541020"/>
                                                        </a:xfrm>
                                                        <a:prstGeom prst="rect">
                                                          <a:avLst/>
                                                        </a:prstGeom>
                                                        <a:noFill/>
                                                        <a:ln>
                                                          <a:noFill/>
                                                        </a:ln>
                                                      </pic:spPr>
                                                    </pic:pic>
                                                  </a:graphicData>
                                                </a:graphic>
                                              </wp:inline>
                                            </w:drawing>
                                          </w:r>
                                        </w:p>
                                      </w:tc>
                                    </w:tr>
                                  </w:tbl>
                                  <w:p w14:paraId="3BF30F32" w14:textId="77777777" w:rsidR="007E5DF3" w:rsidRPr="007E5DF3" w:rsidRDefault="007E5DF3" w:rsidP="007E5DF3"/>
                                </w:tc>
                              </w:tr>
                            </w:tbl>
                            <w:p w14:paraId="2BA9F431" w14:textId="77777777" w:rsidR="007E5DF3" w:rsidRPr="007E5DF3" w:rsidRDefault="007E5DF3" w:rsidP="007E5DF3"/>
                            <w:tbl>
                              <w:tblPr>
                                <w:tblW w:w="5000" w:type="pct"/>
                                <w:tblCellMar>
                                  <w:left w:w="0" w:type="dxa"/>
                                  <w:right w:w="0" w:type="dxa"/>
                                </w:tblCellMar>
                                <w:tblLook w:val="04A0" w:firstRow="1" w:lastRow="0" w:firstColumn="1" w:lastColumn="0" w:noHBand="0" w:noVBand="1"/>
                              </w:tblPr>
                              <w:tblGrid>
                                <w:gridCol w:w="9000"/>
                              </w:tblGrid>
                              <w:tr w:rsidR="007E5DF3" w:rsidRPr="007E5DF3" w14:paraId="4C3660DF"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7E5DF3" w:rsidRPr="007E5DF3" w14:paraId="3C2DDF15" w14:textId="77777777">
                                      <w:tc>
                                        <w:tcPr>
                                          <w:tcW w:w="0" w:type="auto"/>
                                          <w:tcBorders>
                                            <w:top w:val="single" w:sz="12" w:space="0" w:color="EAEAEA"/>
                                            <w:left w:val="nil"/>
                                            <w:bottom w:val="nil"/>
                                            <w:right w:val="nil"/>
                                          </w:tcBorders>
                                          <w:vAlign w:val="center"/>
                                          <w:hideMark/>
                                        </w:tcPr>
                                        <w:p w14:paraId="3209C741" w14:textId="77777777" w:rsidR="007E5DF3" w:rsidRPr="007E5DF3" w:rsidRDefault="007E5DF3" w:rsidP="007E5DF3"/>
                                      </w:tc>
                                    </w:tr>
                                  </w:tbl>
                                  <w:p w14:paraId="46D3F3A2" w14:textId="77777777" w:rsidR="007E5DF3" w:rsidRPr="007E5DF3" w:rsidRDefault="007E5DF3" w:rsidP="007E5DF3"/>
                                </w:tc>
                              </w:tr>
                            </w:tbl>
                            <w:p w14:paraId="5D2F2EBD" w14:textId="77777777" w:rsidR="007E5DF3" w:rsidRPr="007E5DF3" w:rsidRDefault="007E5DF3" w:rsidP="007E5DF3"/>
                            <w:tbl>
                              <w:tblPr>
                                <w:tblW w:w="5000" w:type="pct"/>
                                <w:tblCellMar>
                                  <w:left w:w="0" w:type="dxa"/>
                                  <w:right w:w="0" w:type="dxa"/>
                                </w:tblCellMar>
                                <w:tblLook w:val="04A0" w:firstRow="1" w:lastRow="0" w:firstColumn="1" w:lastColumn="0" w:noHBand="0" w:noVBand="1"/>
                              </w:tblPr>
                              <w:tblGrid>
                                <w:gridCol w:w="9000"/>
                              </w:tblGrid>
                              <w:tr w:rsidR="007E5DF3" w:rsidRPr="007E5DF3" w14:paraId="5958A5E2"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7E5DF3" w:rsidRPr="007E5DF3" w14:paraId="15F85E39"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7E5DF3" w:rsidRPr="007E5DF3" w14:paraId="1505090F"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2235"/>
                                                </w:tblGrid>
                                                <w:tr w:rsidR="007E5DF3" w:rsidRPr="007E5DF3" w14:paraId="003C2FA0"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645"/>
                                                      </w:tblGrid>
                                                      <w:tr w:rsidR="007E5DF3" w:rsidRPr="007E5DF3" w14:paraId="3F233E51"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7E5DF3" w:rsidRPr="007E5DF3" w14:paraId="58E69004"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7E5DF3" w:rsidRPr="007E5DF3" w14:paraId="0ED70755"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7E5DF3" w:rsidRPr="007E5DF3" w14:paraId="6B02079A" w14:textId="77777777">
                                                                          <w:tc>
                                                                            <w:tcPr>
                                                                              <w:tcW w:w="360" w:type="dxa"/>
                                                                              <w:vAlign w:val="center"/>
                                                                              <w:hideMark/>
                                                                            </w:tcPr>
                                                                            <w:p w14:paraId="7620FFCB" w14:textId="73369558" w:rsidR="007E5DF3" w:rsidRPr="007E5DF3" w:rsidRDefault="007E5DF3" w:rsidP="007E5DF3">
                                                                              <w:r w:rsidRPr="007E5DF3">
                                                                                <w:rPr>
                                                                                  <w:u w:val="single"/>
                                                                                </w:rPr>
                                                                                <w:drawing>
                                                                                  <wp:inline distT="0" distB="0" distL="0" distR="0" wp14:anchorId="4D3F6CEC" wp14:editId="08E5CEAE">
                                                                                    <wp:extent cx="228600" cy="228600"/>
                                                                                    <wp:effectExtent l="0" t="0" r="0" b="0"/>
                                                                                    <wp:docPr id="247023238" name="Picture 14" descr="Facebook">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aceboo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7EA9EB3" w14:textId="77777777" w:rsidR="007E5DF3" w:rsidRPr="007E5DF3" w:rsidRDefault="007E5DF3" w:rsidP="007E5DF3"/>
                                                                    </w:tc>
                                                                  </w:tr>
                                                                </w:tbl>
                                                                <w:p w14:paraId="6A40F43C" w14:textId="77777777" w:rsidR="007E5DF3" w:rsidRPr="007E5DF3" w:rsidRDefault="007E5DF3" w:rsidP="007E5DF3"/>
                                                              </w:tc>
                                                            </w:tr>
                                                          </w:tbl>
                                                          <w:p w14:paraId="202FCAB6" w14:textId="77777777" w:rsidR="007E5DF3" w:rsidRPr="007E5DF3" w:rsidRDefault="007E5DF3" w:rsidP="007E5DF3"/>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7E5DF3" w:rsidRPr="007E5DF3" w14:paraId="722759DC"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7E5DF3" w:rsidRPr="007E5DF3" w14:paraId="45F93575"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7E5DF3" w:rsidRPr="007E5DF3" w14:paraId="2FB334F0" w14:textId="77777777">
                                                                          <w:tc>
                                                                            <w:tcPr>
                                                                              <w:tcW w:w="360" w:type="dxa"/>
                                                                              <w:vAlign w:val="center"/>
                                                                              <w:hideMark/>
                                                                            </w:tcPr>
                                                                            <w:p w14:paraId="6480791D" w14:textId="66F1A925" w:rsidR="007E5DF3" w:rsidRPr="007E5DF3" w:rsidRDefault="007E5DF3" w:rsidP="007E5DF3">
                                                                              <w:r w:rsidRPr="007E5DF3">
                                                                                <w:rPr>
                                                                                  <w:u w:val="single"/>
                                                                                </w:rPr>
                                                                                <w:drawing>
                                                                                  <wp:inline distT="0" distB="0" distL="0" distR="0" wp14:anchorId="154289FB" wp14:editId="40CBD686">
                                                                                    <wp:extent cx="228600" cy="228600"/>
                                                                                    <wp:effectExtent l="0" t="0" r="0" b="0"/>
                                                                                    <wp:docPr id="322540791" name="Picture 13" descr="Twitter">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witt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902A824" w14:textId="77777777" w:rsidR="007E5DF3" w:rsidRPr="007E5DF3" w:rsidRDefault="007E5DF3" w:rsidP="007E5DF3"/>
                                                                    </w:tc>
                                                                  </w:tr>
                                                                </w:tbl>
                                                                <w:p w14:paraId="0484B52E" w14:textId="77777777" w:rsidR="007E5DF3" w:rsidRPr="007E5DF3" w:rsidRDefault="007E5DF3" w:rsidP="007E5DF3"/>
                                                              </w:tc>
                                                            </w:tr>
                                                          </w:tbl>
                                                          <w:p w14:paraId="6AAF36F1" w14:textId="77777777" w:rsidR="007E5DF3" w:rsidRPr="007E5DF3" w:rsidRDefault="007E5DF3" w:rsidP="007E5DF3"/>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7E5DF3" w:rsidRPr="007E5DF3" w14:paraId="0FA3A590"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7E5DF3" w:rsidRPr="007E5DF3" w14:paraId="4ECD70CD"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7E5DF3" w:rsidRPr="007E5DF3" w14:paraId="2EE12B3C" w14:textId="77777777">
                                                                          <w:tc>
                                                                            <w:tcPr>
                                                                              <w:tcW w:w="360" w:type="dxa"/>
                                                                              <w:vAlign w:val="center"/>
                                                                              <w:hideMark/>
                                                                            </w:tcPr>
                                                                            <w:p w14:paraId="5EDBBCA7" w14:textId="499AAA96" w:rsidR="007E5DF3" w:rsidRPr="007E5DF3" w:rsidRDefault="007E5DF3" w:rsidP="007E5DF3">
                                                                              <w:r w:rsidRPr="007E5DF3">
                                                                                <w:rPr>
                                                                                  <w:u w:val="single"/>
                                                                                </w:rPr>
                                                                                <w:drawing>
                                                                                  <wp:inline distT="0" distB="0" distL="0" distR="0" wp14:anchorId="34B41968" wp14:editId="6538A83A">
                                                                                    <wp:extent cx="228600" cy="228600"/>
                                                                                    <wp:effectExtent l="0" t="0" r="0" b="0"/>
                                                                                    <wp:docPr id="779600507" name="Picture 12" descr="Website">
                                                                                      <a:hlinkClick xmlns:a="http://schemas.openxmlformats.org/drawingml/2006/main" r:id="rId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Websit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F446B1A" w14:textId="77777777" w:rsidR="007E5DF3" w:rsidRPr="007E5DF3" w:rsidRDefault="007E5DF3" w:rsidP="007E5DF3"/>
                                                                    </w:tc>
                                                                  </w:tr>
                                                                </w:tbl>
                                                                <w:p w14:paraId="3A6D56B1" w14:textId="77777777" w:rsidR="007E5DF3" w:rsidRPr="007E5DF3" w:rsidRDefault="007E5DF3" w:rsidP="007E5DF3"/>
                                                              </w:tc>
                                                            </w:tr>
                                                          </w:tbl>
                                                          <w:p w14:paraId="14132FF3" w14:textId="77777777" w:rsidR="007E5DF3" w:rsidRPr="007E5DF3" w:rsidRDefault="007E5DF3" w:rsidP="007E5DF3"/>
                                                        </w:tc>
                                                      </w:tr>
                                                    </w:tbl>
                                                    <w:p w14:paraId="461A7661" w14:textId="77777777" w:rsidR="007E5DF3" w:rsidRPr="007E5DF3" w:rsidRDefault="007E5DF3" w:rsidP="007E5DF3"/>
                                                  </w:tc>
                                                </w:tr>
                                              </w:tbl>
                                              <w:p w14:paraId="1FFBAC13" w14:textId="77777777" w:rsidR="007E5DF3" w:rsidRPr="007E5DF3" w:rsidRDefault="007E5DF3" w:rsidP="007E5DF3"/>
                                            </w:tc>
                                          </w:tr>
                                        </w:tbl>
                                        <w:p w14:paraId="7D393021" w14:textId="77777777" w:rsidR="007E5DF3" w:rsidRPr="007E5DF3" w:rsidRDefault="007E5DF3" w:rsidP="007E5DF3"/>
                                      </w:tc>
                                    </w:tr>
                                  </w:tbl>
                                  <w:p w14:paraId="74436A79" w14:textId="77777777" w:rsidR="007E5DF3" w:rsidRPr="007E5DF3" w:rsidRDefault="007E5DF3" w:rsidP="007E5DF3"/>
                                </w:tc>
                              </w:tr>
                            </w:tbl>
                            <w:p w14:paraId="38E0A7BE" w14:textId="77777777" w:rsidR="007E5DF3" w:rsidRPr="007E5DF3" w:rsidRDefault="007E5DF3" w:rsidP="007E5DF3"/>
                            <w:tbl>
                              <w:tblPr>
                                <w:tblW w:w="5000" w:type="pct"/>
                                <w:tblCellMar>
                                  <w:left w:w="0" w:type="dxa"/>
                                  <w:right w:w="0" w:type="dxa"/>
                                </w:tblCellMar>
                                <w:tblLook w:val="04A0" w:firstRow="1" w:lastRow="0" w:firstColumn="1" w:lastColumn="0" w:noHBand="0" w:noVBand="1"/>
                              </w:tblPr>
                              <w:tblGrid>
                                <w:gridCol w:w="9000"/>
                              </w:tblGrid>
                              <w:tr w:rsidR="007E5DF3" w:rsidRPr="007E5DF3" w14:paraId="3849BC8C" w14:textId="77777777">
                                <w:tc>
                                  <w:tcPr>
                                    <w:tcW w:w="0" w:type="auto"/>
                                    <w:tcMar>
                                      <w:top w:w="270" w:type="dxa"/>
                                      <w:left w:w="270" w:type="dxa"/>
                                      <w:bottom w:w="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7E5DF3" w:rsidRPr="007E5DF3" w14:paraId="375B80D9" w14:textId="77777777">
                                      <w:tc>
                                        <w:tcPr>
                                          <w:tcW w:w="0" w:type="auto"/>
                                          <w:vAlign w:val="center"/>
                                          <w:hideMark/>
                                        </w:tcPr>
                                        <w:p w14:paraId="1D8FF94B" w14:textId="77777777" w:rsidR="007E5DF3" w:rsidRPr="007E5DF3" w:rsidRDefault="007E5DF3" w:rsidP="007E5DF3"/>
                                      </w:tc>
                                    </w:tr>
                                  </w:tbl>
                                  <w:p w14:paraId="4C6ACD10" w14:textId="77777777" w:rsidR="007E5DF3" w:rsidRPr="007E5DF3" w:rsidRDefault="007E5DF3" w:rsidP="007E5DF3"/>
                                </w:tc>
                              </w:tr>
                            </w:tbl>
                            <w:p w14:paraId="7FD3299C" w14:textId="77777777" w:rsidR="007E5DF3" w:rsidRPr="007E5DF3" w:rsidRDefault="007E5DF3" w:rsidP="007E5DF3"/>
                          </w:tc>
                        </w:tr>
                      </w:tbl>
                      <w:p w14:paraId="3905997B" w14:textId="77777777" w:rsidR="007E5DF3" w:rsidRPr="007E5DF3" w:rsidRDefault="007E5DF3" w:rsidP="007E5DF3"/>
                    </w:tc>
                  </w:tr>
                </w:tbl>
                <w:p w14:paraId="28C48CA3" w14:textId="77777777" w:rsidR="007E5DF3" w:rsidRPr="007E5DF3" w:rsidRDefault="007E5DF3" w:rsidP="007E5DF3"/>
              </w:tc>
            </w:tr>
            <w:tr w:rsidR="007E5DF3" w:rsidRPr="007E5DF3" w14:paraId="5804A19D" w14:textId="77777777">
              <w:trPr>
                <w:jc w:val="center"/>
              </w:trPr>
              <w:tc>
                <w:tcPr>
                  <w:tcW w:w="0" w:type="auto"/>
                  <w:shd w:val="clear" w:color="auto" w:fill="333333"/>
                  <w:hideMark/>
                </w:tcPr>
                <w:tbl>
                  <w:tblPr>
                    <w:tblW w:w="9000" w:type="dxa"/>
                    <w:jc w:val="center"/>
                    <w:tblCellMar>
                      <w:left w:w="0" w:type="dxa"/>
                      <w:right w:w="0" w:type="dxa"/>
                    </w:tblCellMar>
                    <w:tblLook w:val="04A0" w:firstRow="1" w:lastRow="0" w:firstColumn="1" w:lastColumn="0" w:noHBand="0" w:noVBand="1"/>
                  </w:tblPr>
                  <w:tblGrid>
                    <w:gridCol w:w="9000"/>
                  </w:tblGrid>
                  <w:tr w:rsidR="007E5DF3" w:rsidRPr="007E5DF3" w14:paraId="234153D0"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7E5DF3" w:rsidRPr="007E5DF3" w14:paraId="6FAFA5ED"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7E5DF3" w:rsidRPr="007E5DF3" w14:paraId="4FB0FF7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7E5DF3" w:rsidRPr="007E5DF3" w14:paraId="32CC4D94"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7E5DF3" w:rsidRPr="007E5DF3" w14:paraId="2E88BDD9" w14:textId="77777777">
                                            <w:tc>
                                              <w:tcPr>
                                                <w:tcW w:w="0" w:type="auto"/>
                                                <w:tcMar>
                                                  <w:top w:w="0" w:type="dxa"/>
                                                  <w:left w:w="270" w:type="dxa"/>
                                                  <w:bottom w:w="135" w:type="dxa"/>
                                                  <w:right w:w="270" w:type="dxa"/>
                                                </w:tcMar>
                                                <w:hideMark/>
                                              </w:tcPr>
                                              <w:p w14:paraId="1047D37B" w14:textId="77777777" w:rsidR="007E5DF3" w:rsidRPr="007E5DF3" w:rsidRDefault="007E5DF3" w:rsidP="007E5DF3"/>
                                            </w:tc>
                                          </w:tr>
                                        </w:tbl>
                                        <w:p w14:paraId="4EE7EF18" w14:textId="77777777" w:rsidR="007E5DF3" w:rsidRPr="007E5DF3" w:rsidRDefault="007E5DF3" w:rsidP="007E5DF3"/>
                                      </w:tc>
                                    </w:tr>
                                  </w:tbl>
                                  <w:p w14:paraId="62C8E2C8" w14:textId="77777777" w:rsidR="007E5DF3" w:rsidRPr="007E5DF3" w:rsidRDefault="007E5DF3" w:rsidP="007E5DF3"/>
                                </w:tc>
                              </w:tr>
                            </w:tbl>
                            <w:p w14:paraId="5444D517" w14:textId="77777777" w:rsidR="007E5DF3" w:rsidRPr="007E5DF3" w:rsidRDefault="007E5DF3" w:rsidP="007E5DF3"/>
                          </w:tc>
                        </w:tr>
                      </w:tbl>
                      <w:p w14:paraId="407D5561" w14:textId="77777777" w:rsidR="007E5DF3" w:rsidRPr="007E5DF3" w:rsidRDefault="007E5DF3" w:rsidP="007E5DF3"/>
                    </w:tc>
                  </w:tr>
                </w:tbl>
                <w:p w14:paraId="1C3929C8" w14:textId="77777777" w:rsidR="007E5DF3" w:rsidRPr="007E5DF3" w:rsidRDefault="007E5DF3" w:rsidP="007E5DF3"/>
              </w:tc>
            </w:tr>
          </w:tbl>
          <w:p w14:paraId="44B8FA92" w14:textId="77777777" w:rsidR="007E5DF3" w:rsidRPr="007E5DF3" w:rsidRDefault="007E5DF3" w:rsidP="007E5DF3"/>
        </w:tc>
      </w:tr>
    </w:tbl>
    <w:p w14:paraId="12F897E3" w14:textId="77777777" w:rsidR="00C57660" w:rsidRDefault="00C57660"/>
    <w:sectPr w:rsidR="00C5766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5D2AEA"/>
    <w:multiLevelType w:val="multilevel"/>
    <w:tmpl w:val="25C456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38873CB"/>
    <w:multiLevelType w:val="multilevel"/>
    <w:tmpl w:val="2432EE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516966180">
    <w:abstractNumId w:val="1"/>
    <w:lvlOverride w:ilvl="0"/>
    <w:lvlOverride w:ilvl="1"/>
    <w:lvlOverride w:ilvl="2"/>
    <w:lvlOverride w:ilvl="3"/>
    <w:lvlOverride w:ilvl="4"/>
    <w:lvlOverride w:ilvl="5"/>
    <w:lvlOverride w:ilvl="6"/>
    <w:lvlOverride w:ilvl="7"/>
    <w:lvlOverride w:ilvl="8"/>
  </w:num>
  <w:num w:numId="2" w16cid:durableId="1972782319">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5DF3"/>
    <w:rsid w:val="001F6461"/>
    <w:rsid w:val="007E5DF3"/>
    <w:rsid w:val="00A53816"/>
    <w:rsid w:val="00C57660"/>
    <w:rsid w:val="00FD5A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BF4BAC"/>
  <w15:chartTrackingRefBased/>
  <w15:docId w15:val="{9E77781E-9977-4F4B-8B8B-A3CA9C2F8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E5DF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E5DF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E5DF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E5DF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E5DF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E5DF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E5DF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E5DF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E5DF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5DF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E5DF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E5DF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E5DF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E5DF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E5DF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E5DF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E5DF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E5DF3"/>
    <w:rPr>
      <w:rFonts w:eastAsiaTheme="majorEastAsia" w:cstheme="majorBidi"/>
      <w:color w:val="272727" w:themeColor="text1" w:themeTint="D8"/>
    </w:rPr>
  </w:style>
  <w:style w:type="paragraph" w:styleId="Title">
    <w:name w:val="Title"/>
    <w:basedOn w:val="Normal"/>
    <w:next w:val="Normal"/>
    <w:link w:val="TitleChar"/>
    <w:uiPriority w:val="10"/>
    <w:qFormat/>
    <w:rsid w:val="007E5DF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E5DF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E5DF3"/>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E5DF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E5DF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E5DF3"/>
    <w:rPr>
      <w:i/>
      <w:iCs/>
      <w:color w:val="404040" w:themeColor="text1" w:themeTint="BF"/>
    </w:rPr>
  </w:style>
  <w:style w:type="paragraph" w:styleId="ListParagraph">
    <w:name w:val="List Paragraph"/>
    <w:basedOn w:val="Normal"/>
    <w:uiPriority w:val="34"/>
    <w:qFormat/>
    <w:rsid w:val="007E5DF3"/>
    <w:pPr>
      <w:ind w:left="720"/>
      <w:contextualSpacing/>
    </w:pPr>
  </w:style>
  <w:style w:type="character" w:styleId="IntenseEmphasis">
    <w:name w:val="Intense Emphasis"/>
    <w:basedOn w:val="DefaultParagraphFont"/>
    <w:uiPriority w:val="21"/>
    <w:qFormat/>
    <w:rsid w:val="007E5DF3"/>
    <w:rPr>
      <w:i/>
      <w:iCs/>
      <w:color w:val="0F4761" w:themeColor="accent1" w:themeShade="BF"/>
    </w:rPr>
  </w:style>
  <w:style w:type="paragraph" w:styleId="IntenseQuote">
    <w:name w:val="Intense Quote"/>
    <w:basedOn w:val="Normal"/>
    <w:next w:val="Normal"/>
    <w:link w:val="IntenseQuoteChar"/>
    <w:uiPriority w:val="30"/>
    <w:qFormat/>
    <w:rsid w:val="007E5DF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E5DF3"/>
    <w:rPr>
      <w:i/>
      <w:iCs/>
      <w:color w:val="0F4761" w:themeColor="accent1" w:themeShade="BF"/>
    </w:rPr>
  </w:style>
  <w:style w:type="character" w:styleId="IntenseReference">
    <w:name w:val="Intense Reference"/>
    <w:basedOn w:val="DefaultParagraphFont"/>
    <w:uiPriority w:val="32"/>
    <w:qFormat/>
    <w:rsid w:val="007E5DF3"/>
    <w:rPr>
      <w:b/>
      <w:bCs/>
      <w:smallCaps/>
      <w:color w:val="0F4761" w:themeColor="accent1" w:themeShade="BF"/>
      <w:spacing w:val="5"/>
    </w:rPr>
  </w:style>
  <w:style w:type="character" w:styleId="Hyperlink">
    <w:name w:val="Hyperlink"/>
    <w:basedOn w:val="DefaultParagraphFont"/>
    <w:uiPriority w:val="99"/>
    <w:unhideWhenUsed/>
    <w:rsid w:val="007E5DF3"/>
    <w:rPr>
      <w:color w:val="467886" w:themeColor="hyperlink"/>
      <w:u w:val="single"/>
    </w:rPr>
  </w:style>
  <w:style w:type="character" w:styleId="UnresolvedMention">
    <w:name w:val="Unresolved Mention"/>
    <w:basedOn w:val="DefaultParagraphFont"/>
    <w:uiPriority w:val="99"/>
    <w:semiHidden/>
    <w:unhideWhenUsed/>
    <w:rsid w:val="007E5D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icesterleicestershireandrutland.icb.nhs.uk/supporting-your-childrens-super-bodies-this-winter/" TargetMode="External"/><Relationship Id="rId13" Type="http://schemas.openxmlformats.org/officeDocument/2006/relationships/hyperlink" Target="https://www.youtube.com/watch?v=DdFGNNC_x_M" TargetMode="External"/><Relationship Id="rId18" Type="http://schemas.openxmlformats.org/officeDocument/2006/relationships/hyperlink" Target="https://www.gov.uk/government/news/public-urged-to-get-flood-ready-as-environment-agency-launches-flood-action-week" TargetMode="External"/><Relationship Id="rId26" Type="http://schemas.openxmlformats.org/officeDocument/2006/relationships/hyperlink" Target="https://us10.mailchimp.com/mctx/clicks?url=https%3A%2F%2Fwww.facebook.com%2FNHSLeicester&amp;xid=9b64c6a18e&amp;uid=40890353&amp;iid=488c117cad&amp;pool=cts&amp;v=2&amp;c=1760708004&amp;h=12cfc8f381900a3d22a23fd3a23f19884247a9eec7c57613f2a41489da7401bd" TargetMode="Externa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hyperlink" Target="https://leicesterleicestershireandrutland.icb.nhs.uk/super-bodies/" TargetMode="External"/><Relationship Id="rId12" Type="http://schemas.openxmlformats.org/officeDocument/2006/relationships/hyperlink" Target="https://leicesterleicestershireandrutlandhwp.uk/partner-toolkit/need-help-fast-toolkit/" TargetMode="External"/><Relationship Id="rId17" Type="http://schemas.openxmlformats.org/officeDocument/2006/relationships/image" Target="media/image4.jpeg"/><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leicesterleicestershireandrutland.icb.nhs.uk/about/board-meetings/" TargetMode="External"/><Relationship Id="rId20" Type="http://schemas.openxmlformats.org/officeDocument/2006/relationships/hyperlink" Target="https://news.leicester.gov.uk/news-articles/2025/october/glittering-golden-mile-to-go-traffic-free-for-diwali-day/" TargetMode="External"/><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mailto:llricb-llr.pressoffice@nhs.net" TargetMode="External"/><Relationship Id="rId11" Type="http://schemas.openxmlformats.org/officeDocument/2006/relationships/hyperlink" Target="https://leicesterleicestershireandrutland.icb.nhs.uk/your-health/find-the-right-service/need-help-fast/" TargetMode="External"/><Relationship Id="rId24" Type="http://schemas.openxmlformats.org/officeDocument/2006/relationships/hyperlink" Target="https://leicesterleicestershireandrutlandhwp.uk/partner-toolkit/" TargetMode="External"/><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leicesterleicestershireandrutland.icb.nhs.uk/about/board-members/" TargetMode="External"/><Relationship Id="rId23" Type="http://schemas.openxmlformats.org/officeDocument/2006/relationships/image" Target="media/image7.png"/><Relationship Id="rId28" Type="http://schemas.openxmlformats.org/officeDocument/2006/relationships/hyperlink" Target="https://us10.mailchimp.com/mctx/clicks?url=https%3A%2F%2Ftwitter.com%2FNHSLeicester&amp;xid=9b64c6a18e&amp;uid=40890353&amp;iid=488c117cad&amp;pool=cts&amp;v=2&amp;c=1760708004&amp;h=14a4eb571f02dfb3d7f37ed7d6a943f927bc3ae567666ccc928c2d99ebbc07e0" TargetMode="External"/><Relationship Id="rId10" Type="http://schemas.openxmlformats.org/officeDocument/2006/relationships/hyperlink" Target="https://leicesterleicestershireandrutland.icb.nhs.uk/be-involved/need-help-fast-engagement/" TargetMode="External"/><Relationship Id="rId19" Type="http://schemas.openxmlformats.org/officeDocument/2006/relationships/image" Target="media/image5.png"/><Relationship Id="rId31"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hyperlink" Target="https://www.leicspart.nhs.uk/involving-you/learning-disability-short-breaks-service-relocation-proposal/" TargetMode="External"/><Relationship Id="rId27" Type="http://schemas.openxmlformats.org/officeDocument/2006/relationships/image" Target="media/image9.png"/><Relationship Id="rId30" Type="http://schemas.openxmlformats.org/officeDocument/2006/relationships/hyperlink" Target="https://us10.mailchimp.com/mctx/clicks?url=https%3A%2F%2Fwww.leicestercityccg.nhs.uk%2F&amp;xid=9b64c6a18e&amp;uid=40890353&amp;iid=488c117cad&amp;pool=cts&amp;v=2&amp;c=1760708004&amp;h=1664f73182636458b8fcab26e63e261bc25d9d43e695403bbef94427eea5947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1418</Words>
  <Characters>7748</Characters>
  <Application>Microsoft Office Word</Application>
  <DocSecurity>0</DocSecurity>
  <Lines>296</Lines>
  <Paragraphs>23</Paragraphs>
  <ScaleCrop>false</ScaleCrop>
  <Company/>
  <LinksUpToDate>false</LinksUpToDate>
  <CharactersWithSpaces>9192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Kirby Muxloe Parish Council</dc:creator>
  <cp:keywords/>
  <dc:description/>
  <cp:lastModifiedBy>Kirby Muxloe Parish Council</cp:lastModifiedBy>
  <cp:revision>1</cp:revision>
  <dcterms:created xsi:type="dcterms:W3CDTF">2025-10-21T10:54:00Z</dcterms:created>
  <dcterms:modified xsi:type="dcterms:W3CDTF">2025-10-21T10:55:00Z</dcterms:modified>
</cp:coreProperties>
</file>