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5036" w14:textId="77777777" w:rsidR="00DF49C5" w:rsidRPr="00DF49C5" w:rsidRDefault="00DF49C5" w:rsidP="00DF49C5">
      <w:r w:rsidRPr="00DF49C5">
        <w:t>Hi all</w:t>
      </w:r>
    </w:p>
    <w:p w14:paraId="7D1D1BFA" w14:textId="77777777" w:rsidR="00DF49C5" w:rsidRPr="00DF49C5" w:rsidRDefault="00DF49C5" w:rsidP="00DF49C5">
      <w:r w:rsidRPr="00DF49C5">
        <w:t> </w:t>
      </w:r>
    </w:p>
    <w:p w14:paraId="60C74965" w14:textId="77777777" w:rsidR="00DF49C5" w:rsidRPr="00DF49C5" w:rsidRDefault="00DF49C5" w:rsidP="00DF49C5">
      <w:r w:rsidRPr="00DF49C5">
        <w:t xml:space="preserve">An </w:t>
      </w:r>
      <w:hyperlink r:id="rId5" w:history="1">
        <w:r w:rsidRPr="00DF49C5">
          <w:rPr>
            <w:rStyle w:val="Hyperlink"/>
          </w:rPr>
          <w:t>amber weather warning</w:t>
        </w:r>
      </w:hyperlink>
      <w:r w:rsidRPr="00DF49C5">
        <w:t xml:space="preserve"> is in place. Storm Claudia is expected to bring heavy rain leading to flooding and disruption across Leicester, Leicestershire and Rutland during Friday and into Saturday morning, with up to 60 - 80 mm of rainfall possible in some areas.    A yellow weather warning for wind and rain is also in place for Saturday.</w:t>
      </w:r>
    </w:p>
    <w:p w14:paraId="58578008" w14:textId="77777777" w:rsidR="00DF49C5" w:rsidRPr="00DF49C5" w:rsidRDefault="00DF49C5" w:rsidP="00DF49C5">
      <w:r w:rsidRPr="00DF49C5">
        <w:t> </w:t>
      </w:r>
    </w:p>
    <w:p w14:paraId="2FD792AA" w14:textId="77777777" w:rsidR="00DF49C5" w:rsidRPr="00DF49C5" w:rsidRDefault="00DF49C5" w:rsidP="00DF49C5">
      <w:r w:rsidRPr="00DF49C5">
        <w:rPr>
          <w:b/>
          <w:bCs/>
        </w:rPr>
        <w:t>Prepare and stay informed</w:t>
      </w:r>
      <w:r w:rsidRPr="00DF49C5">
        <w:t> </w:t>
      </w:r>
    </w:p>
    <w:p w14:paraId="7C2262D7" w14:textId="77777777" w:rsidR="00DF49C5" w:rsidRPr="00DF49C5" w:rsidRDefault="00DF49C5" w:rsidP="00DF49C5">
      <w:pPr>
        <w:numPr>
          <w:ilvl w:val="0"/>
          <w:numId w:val="1"/>
        </w:numPr>
      </w:pPr>
      <w:r w:rsidRPr="00DF49C5">
        <w:t>Sign up for flood warnings: </w:t>
      </w:r>
      <w:hyperlink r:id="rId6" w:tgtFrame="_blank" w:history="1">
        <w:r w:rsidRPr="00DF49C5">
          <w:rPr>
            <w:rStyle w:val="Hyperlink"/>
          </w:rPr>
          <w:t>GOV.UK Flood Warning Service</w:t>
        </w:r>
      </w:hyperlink>
      <w:r w:rsidRPr="00DF49C5">
        <w:t> </w:t>
      </w:r>
    </w:p>
    <w:p w14:paraId="4E36BF33" w14:textId="77777777" w:rsidR="00DF49C5" w:rsidRPr="00DF49C5" w:rsidRDefault="00DF49C5" w:rsidP="00DF49C5">
      <w:pPr>
        <w:numPr>
          <w:ilvl w:val="0"/>
          <w:numId w:val="2"/>
        </w:numPr>
      </w:pPr>
      <w:r w:rsidRPr="00DF49C5">
        <w:t>Check for flooding updates: </w:t>
      </w:r>
      <w:hyperlink r:id="rId7" w:tgtFrame="_blank" w:history="1">
        <w:r w:rsidRPr="00DF49C5">
          <w:rPr>
            <w:rStyle w:val="Hyperlink"/>
          </w:rPr>
          <w:t>GOV.UK Flood Information</w:t>
        </w:r>
      </w:hyperlink>
      <w:r w:rsidRPr="00DF49C5">
        <w:t>, call Floodline on 0345 988 1188, or follow @EnvAgency on X (formerly Twitter). </w:t>
      </w:r>
    </w:p>
    <w:p w14:paraId="2551F35A" w14:textId="77777777" w:rsidR="00DF49C5" w:rsidRPr="00DF49C5" w:rsidRDefault="00DF49C5" w:rsidP="00DF49C5">
      <w:pPr>
        <w:numPr>
          <w:ilvl w:val="0"/>
          <w:numId w:val="3"/>
        </w:numPr>
      </w:pPr>
      <w:r w:rsidRPr="00DF49C5">
        <w:t>Independent Flood Directory: Find flood protection products and services at </w:t>
      </w:r>
      <w:hyperlink r:id="rId8" w:tgtFrame="_blank" w:history="1">
        <w:r w:rsidRPr="00DF49C5">
          <w:rPr>
            <w:rStyle w:val="Hyperlink"/>
          </w:rPr>
          <w:t>bluepages.org.uk</w:t>
        </w:r>
      </w:hyperlink>
      <w:r w:rsidRPr="00DF49C5">
        <w:t>. </w:t>
      </w:r>
    </w:p>
    <w:p w14:paraId="53F185C8" w14:textId="77777777" w:rsidR="00DF49C5" w:rsidRPr="00DF49C5" w:rsidRDefault="00DF49C5" w:rsidP="00DF49C5">
      <w:r w:rsidRPr="00DF49C5">
        <w:rPr>
          <w:b/>
          <w:bCs/>
        </w:rPr>
        <w:t>What You Should Do</w:t>
      </w:r>
      <w:r w:rsidRPr="00DF49C5">
        <w:t> </w:t>
      </w:r>
    </w:p>
    <w:p w14:paraId="73A62B6F" w14:textId="77777777" w:rsidR="00DF49C5" w:rsidRPr="00DF49C5" w:rsidRDefault="00DF49C5" w:rsidP="00DF49C5">
      <w:pPr>
        <w:numPr>
          <w:ilvl w:val="0"/>
          <w:numId w:val="4"/>
        </w:numPr>
      </w:pPr>
      <w:r w:rsidRPr="00DF49C5">
        <w:t>Keep a grab bag ready with essentials like insurance documents, medications, and valuables. </w:t>
      </w:r>
    </w:p>
    <w:p w14:paraId="48DD431A" w14:textId="77777777" w:rsidR="00DF49C5" w:rsidRPr="00DF49C5" w:rsidRDefault="00DF49C5" w:rsidP="00DF49C5">
      <w:pPr>
        <w:numPr>
          <w:ilvl w:val="0"/>
          <w:numId w:val="5"/>
        </w:numPr>
      </w:pPr>
      <w:r w:rsidRPr="00DF49C5">
        <w:t>Know how to turn off gas, electricity, and water mains. </w:t>
      </w:r>
    </w:p>
    <w:p w14:paraId="6B6406FF" w14:textId="77777777" w:rsidR="00DF49C5" w:rsidRPr="00DF49C5" w:rsidRDefault="00DF49C5" w:rsidP="00DF49C5">
      <w:pPr>
        <w:numPr>
          <w:ilvl w:val="0"/>
          <w:numId w:val="6"/>
        </w:numPr>
      </w:pPr>
      <w:r w:rsidRPr="00DF49C5">
        <w:t>Plan how you’ll move family and pets to safety if needed. </w:t>
      </w:r>
    </w:p>
    <w:p w14:paraId="776D5A92" w14:textId="77777777" w:rsidR="00DF49C5" w:rsidRPr="00DF49C5" w:rsidRDefault="00DF49C5" w:rsidP="00DF49C5">
      <w:pPr>
        <w:numPr>
          <w:ilvl w:val="0"/>
          <w:numId w:val="7"/>
        </w:numPr>
      </w:pPr>
      <w:r w:rsidRPr="00DF49C5">
        <w:t>If you own property next to a watercourse (river, culvert, brook, or stream), read the guidance on your rights and responsibilities: </w:t>
      </w:r>
      <w:r w:rsidRPr="00DF49C5">
        <w:br/>
      </w:r>
      <w:r w:rsidRPr="00DF49C5">
        <w:rPr>
          <w:rFonts w:ascii="Segoe UI Emoji" w:hAnsi="Segoe UI Emoji" w:cs="Segoe UI Emoji"/>
        </w:rPr>
        <w:t>👉</w:t>
      </w:r>
      <w:r w:rsidRPr="00DF49C5">
        <w:t> </w:t>
      </w:r>
      <w:hyperlink r:id="rId9" w:tgtFrame="_blank" w:history="1">
        <w:r w:rsidRPr="00DF49C5">
          <w:rPr>
            <w:rStyle w:val="Hyperlink"/>
          </w:rPr>
          <w:t>Owning a Watercourse – GOV.UK</w:t>
        </w:r>
      </w:hyperlink>
      <w:r w:rsidRPr="00DF49C5">
        <w:t> </w:t>
      </w:r>
    </w:p>
    <w:p w14:paraId="39388FA5" w14:textId="77777777" w:rsidR="00DF49C5" w:rsidRPr="00DF49C5" w:rsidRDefault="00DF49C5" w:rsidP="00DF49C5">
      <w:r w:rsidRPr="00DF49C5">
        <w:rPr>
          <w:b/>
          <w:bCs/>
        </w:rPr>
        <w:t>Local Support and Contacts</w:t>
      </w:r>
      <w:r w:rsidRPr="00DF49C5">
        <w:t> </w:t>
      </w:r>
    </w:p>
    <w:p w14:paraId="49EB897A" w14:textId="77777777" w:rsidR="00DF49C5" w:rsidRPr="00DF49C5" w:rsidRDefault="00DF49C5" w:rsidP="00DF49C5">
      <w:pPr>
        <w:numPr>
          <w:ilvl w:val="0"/>
          <w:numId w:val="8"/>
        </w:numPr>
      </w:pPr>
      <w:r w:rsidRPr="00DF49C5">
        <w:t>Blaby District Council Flooding Page: </w:t>
      </w:r>
      <w:hyperlink r:id="rId10" w:tgtFrame="_blank" w:history="1">
        <w:r w:rsidRPr="00DF49C5">
          <w:rPr>
            <w:rStyle w:val="Hyperlink"/>
          </w:rPr>
          <w:t>www.blaby.gov.uk/flooding</w:t>
        </w:r>
      </w:hyperlink>
      <w:r w:rsidRPr="00DF49C5">
        <w:t> – includes who to contact and sandbag policy. </w:t>
      </w:r>
    </w:p>
    <w:p w14:paraId="6C05F3AC" w14:textId="77777777" w:rsidR="00DF49C5" w:rsidRPr="00DF49C5" w:rsidRDefault="00DF49C5" w:rsidP="00DF49C5">
      <w:pPr>
        <w:numPr>
          <w:ilvl w:val="0"/>
          <w:numId w:val="9"/>
        </w:numPr>
      </w:pPr>
      <w:r w:rsidRPr="00DF49C5">
        <w:t>If it’s a surcharging gulley: Call Leicestershire County Council Highways. </w:t>
      </w:r>
    </w:p>
    <w:p w14:paraId="3B61EBF8" w14:textId="77777777" w:rsidR="00DF49C5" w:rsidRPr="00DF49C5" w:rsidRDefault="00DF49C5" w:rsidP="00DF49C5">
      <w:pPr>
        <w:numPr>
          <w:ilvl w:val="0"/>
          <w:numId w:val="10"/>
        </w:numPr>
      </w:pPr>
      <w:r w:rsidRPr="00DF49C5">
        <w:t>If waste backs up or sewage leaks: Contact Severn Trent Water. </w:t>
      </w:r>
    </w:p>
    <w:p w14:paraId="36A664E2" w14:textId="77777777" w:rsidR="00DF49C5" w:rsidRPr="00DF49C5" w:rsidRDefault="00DF49C5" w:rsidP="00DF49C5">
      <w:pPr>
        <w:numPr>
          <w:ilvl w:val="0"/>
          <w:numId w:val="11"/>
        </w:numPr>
      </w:pPr>
      <w:r w:rsidRPr="00DF49C5">
        <w:t>If a main river is blocked: Contact the Environment Agency. </w:t>
      </w:r>
    </w:p>
    <w:p w14:paraId="2878F923" w14:textId="77777777" w:rsidR="00DF49C5" w:rsidRPr="00DF49C5" w:rsidRDefault="00DF49C5" w:rsidP="00DF49C5">
      <w:pPr>
        <w:numPr>
          <w:ilvl w:val="0"/>
          <w:numId w:val="12"/>
        </w:numPr>
      </w:pPr>
      <w:r w:rsidRPr="00DF49C5">
        <w:t>If water poses a threat to life: Call the Fire Service (Leicester, Leicestershire and Rutland Resilience Forum will assist with accommodation if needed). </w:t>
      </w:r>
    </w:p>
    <w:p w14:paraId="43FA6EAF" w14:textId="77777777" w:rsidR="00DF49C5" w:rsidRPr="00DF49C5" w:rsidRDefault="00DF49C5" w:rsidP="00DF49C5">
      <w:pPr>
        <w:numPr>
          <w:ilvl w:val="0"/>
          <w:numId w:val="13"/>
        </w:numPr>
      </w:pPr>
      <w:r w:rsidRPr="00DF49C5">
        <w:t>For full details on who to contact and actions to take before and during flooding: </w:t>
      </w:r>
      <w:r w:rsidRPr="00DF49C5">
        <w:br/>
      </w:r>
      <w:r w:rsidRPr="00DF49C5">
        <w:rPr>
          <w:rFonts w:ascii="Segoe UI Emoji" w:hAnsi="Segoe UI Emoji" w:cs="Segoe UI Emoji"/>
        </w:rPr>
        <w:t>👉</w:t>
      </w:r>
      <w:r w:rsidRPr="00DF49C5">
        <w:t> </w:t>
      </w:r>
      <w:hyperlink r:id="rId11" w:tgtFrame="_blank" w:history="1">
        <w:r w:rsidRPr="00DF49C5">
          <w:rPr>
            <w:rStyle w:val="Hyperlink"/>
          </w:rPr>
          <w:t>LLR Resilience Forum – Flooding Advice</w:t>
        </w:r>
      </w:hyperlink>
      <w:r w:rsidRPr="00DF49C5">
        <w:t> </w:t>
      </w:r>
    </w:p>
    <w:p w14:paraId="79750789" w14:textId="77777777" w:rsidR="00DF49C5" w:rsidRPr="00DF49C5" w:rsidRDefault="00DF49C5" w:rsidP="00DF49C5">
      <w:r w:rsidRPr="00DF49C5">
        <w:t> </w:t>
      </w:r>
    </w:p>
    <w:p w14:paraId="19AF1C6A" w14:textId="77777777" w:rsidR="00DF49C5" w:rsidRPr="00DF49C5" w:rsidRDefault="00DF49C5" w:rsidP="00DF49C5">
      <w:r w:rsidRPr="00DF49C5">
        <w:t>Please encourage residents to prepare in advance for potential flooding and not rely solely on Council assistance.</w:t>
      </w:r>
    </w:p>
    <w:p w14:paraId="6DE1DBE8" w14:textId="77777777" w:rsidR="00DF49C5" w:rsidRPr="00DF49C5" w:rsidRDefault="00DF49C5" w:rsidP="00DF49C5">
      <w:r w:rsidRPr="00DF49C5">
        <w:t> </w:t>
      </w:r>
    </w:p>
    <w:p w14:paraId="0CBE457A" w14:textId="77777777" w:rsidR="00DF49C5" w:rsidRPr="00DF49C5" w:rsidRDefault="00DF49C5" w:rsidP="00DF49C5">
      <w:r w:rsidRPr="00DF49C5">
        <w:t>The Council has very limited resources and may not be able to support areas if widespread flooding occurs.  Residents should take steps to protect their own properties wherever possible, including:</w:t>
      </w:r>
    </w:p>
    <w:p w14:paraId="7A7C05E6" w14:textId="77777777" w:rsidR="00DF49C5" w:rsidRPr="00DF49C5" w:rsidRDefault="00DF49C5" w:rsidP="00DF49C5">
      <w:r w:rsidRPr="00DF49C5">
        <w:t> </w:t>
      </w:r>
    </w:p>
    <w:p w14:paraId="02FB4BAF" w14:textId="77777777" w:rsidR="00DF49C5" w:rsidRPr="00DF49C5" w:rsidRDefault="00DF49C5" w:rsidP="00DF49C5">
      <w:pPr>
        <w:numPr>
          <w:ilvl w:val="0"/>
          <w:numId w:val="14"/>
        </w:numPr>
      </w:pPr>
      <w:r w:rsidRPr="00DF49C5">
        <w:t>Stocking up on sandbags and flood protection materials in advance</w:t>
      </w:r>
    </w:p>
    <w:p w14:paraId="7D932740" w14:textId="77777777" w:rsidR="00DF49C5" w:rsidRPr="00DF49C5" w:rsidRDefault="00DF49C5" w:rsidP="00DF49C5">
      <w:pPr>
        <w:numPr>
          <w:ilvl w:val="0"/>
          <w:numId w:val="14"/>
        </w:numPr>
      </w:pPr>
      <w:r w:rsidRPr="00DF49C5">
        <w:t>Planning ahead for how to keep themselves and their families safe</w:t>
      </w:r>
    </w:p>
    <w:p w14:paraId="1155C8AD" w14:textId="77777777" w:rsidR="00DF49C5" w:rsidRPr="00DF49C5" w:rsidRDefault="00DF49C5" w:rsidP="00DF49C5">
      <w:r w:rsidRPr="00DF49C5">
        <w:t> </w:t>
      </w:r>
    </w:p>
    <w:p w14:paraId="23005A29" w14:textId="77777777" w:rsidR="00DF49C5" w:rsidRPr="00DF49C5" w:rsidRDefault="00DF49C5" w:rsidP="00DF49C5">
      <w:r w:rsidRPr="00DF49C5">
        <w:t>Our sandbag supply is extremely limited and will only be allocated to help:</w:t>
      </w:r>
    </w:p>
    <w:p w14:paraId="5F8F8B0B" w14:textId="77777777" w:rsidR="00DF49C5" w:rsidRPr="00DF49C5" w:rsidRDefault="00DF49C5" w:rsidP="00DF49C5">
      <w:pPr>
        <w:numPr>
          <w:ilvl w:val="0"/>
          <w:numId w:val="15"/>
        </w:numPr>
      </w:pPr>
      <w:r w:rsidRPr="00DF49C5">
        <w:t>Protect life and critical infrastructure (such as hospitals or substations) </w:t>
      </w:r>
    </w:p>
    <w:p w14:paraId="20D60F06" w14:textId="77777777" w:rsidR="00DF49C5" w:rsidRPr="00DF49C5" w:rsidRDefault="00DF49C5" w:rsidP="00DF49C5">
      <w:pPr>
        <w:numPr>
          <w:ilvl w:val="0"/>
          <w:numId w:val="16"/>
        </w:numPr>
      </w:pPr>
      <w:r w:rsidRPr="00DF49C5">
        <w:t>Support elderly, disabled and vulnerable residents </w:t>
      </w:r>
    </w:p>
    <w:p w14:paraId="4F0B0D7B" w14:textId="77777777" w:rsidR="00DF49C5" w:rsidRPr="00DF49C5" w:rsidRDefault="00DF49C5" w:rsidP="00DF49C5">
      <w:pPr>
        <w:numPr>
          <w:ilvl w:val="0"/>
          <w:numId w:val="17"/>
        </w:numPr>
      </w:pPr>
      <w:r w:rsidRPr="00DF49C5">
        <w:t>Maintain access for emergency vehicles </w:t>
      </w:r>
    </w:p>
    <w:p w14:paraId="7610F947" w14:textId="77777777" w:rsidR="00DF49C5" w:rsidRPr="00DF49C5" w:rsidRDefault="00DF49C5" w:rsidP="00DF49C5">
      <w:r w:rsidRPr="00DF49C5">
        <w:t> </w:t>
      </w:r>
    </w:p>
    <w:p w14:paraId="04381195" w14:textId="77777777" w:rsidR="00DF49C5" w:rsidRPr="00DF49C5" w:rsidRDefault="00DF49C5" w:rsidP="00DF49C5">
      <w:r w:rsidRPr="00DF49C5">
        <w:t>Sandbags can be purchased from local DIY stores or building merchants. Residents can also consult the </w:t>
      </w:r>
      <w:hyperlink r:id="rId12" w:tgtFrame="_blank" w:history="1">
        <w:r w:rsidRPr="00DF49C5">
          <w:rPr>
            <w:rStyle w:val="Hyperlink"/>
          </w:rPr>
          <w:t>Bluepages Independent Flood Directory</w:t>
        </w:r>
      </w:hyperlink>
      <w:r w:rsidRPr="00DF49C5">
        <w:t> for flood defence products. </w:t>
      </w:r>
    </w:p>
    <w:p w14:paraId="76072D1C" w14:textId="77777777" w:rsidR="00DF49C5" w:rsidRPr="00DF49C5" w:rsidRDefault="00DF49C5" w:rsidP="00DF49C5">
      <w:r w:rsidRPr="00DF49C5">
        <w:lastRenderedPageBreak/>
        <w:t>Other useful resources include how to </w:t>
      </w:r>
      <w:hyperlink r:id="rId13" w:tgtFrame="_blank" w:history="1">
        <w:r w:rsidRPr="00DF49C5">
          <w:rPr>
            <w:rStyle w:val="Hyperlink"/>
          </w:rPr>
          <w:t>prepare your home</w:t>
        </w:r>
      </w:hyperlink>
      <w:r w:rsidRPr="00DF49C5">
        <w:t> and make a </w:t>
      </w:r>
      <w:hyperlink r:id="rId14" w:tgtFrame="_blank" w:history="1">
        <w:r w:rsidRPr="00DF49C5">
          <w:rPr>
            <w:rStyle w:val="Hyperlink"/>
          </w:rPr>
          <w:t>personal flood plan</w:t>
        </w:r>
      </w:hyperlink>
      <w:r w:rsidRPr="00DF49C5">
        <w:t> and a </w:t>
      </w:r>
      <w:hyperlink r:id="rId15" w:tgtFrame="_blank" w:history="1">
        <w:r w:rsidRPr="00DF49C5">
          <w:rPr>
            <w:rStyle w:val="Hyperlink"/>
          </w:rPr>
          <w:t>householder’s guide to flood recovery.</w:t>
        </w:r>
      </w:hyperlink>
      <w:r w:rsidRPr="00DF49C5">
        <w:t> </w:t>
      </w:r>
      <w:r w:rsidRPr="00DF49C5">
        <w:br/>
        <w:t> </w:t>
      </w:r>
    </w:p>
    <w:p w14:paraId="0C5A7CEB" w14:textId="77777777" w:rsidR="00DF49C5" w:rsidRPr="00DF49C5" w:rsidRDefault="00DF49C5" w:rsidP="00DF49C5">
      <w:r w:rsidRPr="00DF49C5">
        <w:t> </w:t>
      </w:r>
    </w:p>
    <w:p w14:paraId="0676ECA9" w14:textId="77777777" w:rsidR="00DF49C5" w:rsidRPr="00DF49C5" w:rsidRDefault="00DF49C5" w:rsidP="00DF49C5">
      <w:r w:rsidRPr="00DF49C5">
        <w:t> 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F49C5" w:rsidRPr="00DF49C5" w14:paraId="3DB85E6E" w14:textId="77777777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12" w:space="0" w:color="4F107A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1B61C618" w14:textId="77777777" w:rsidR="00DF49C5" w:rsidRPr="00DF49C5" w:rsidRDefault="00DF49C5" w:rsidP="00DF49C5">
            <w:r w:rsidRPr="00DF49C5">
              <w:rPr>
                <w:lang w:val="en-US"/>
              </w:rPr>
              <w:t>Regards</w:t>
            </w:r>
            <w:r w:rsidRPr="00DF49C5">
              <w:rPr>
                <w:b/>
                <w:bCs/>
                <w:lang w:val="en-US"/>
              </w:rPr>
              <w:t xml:space="preserve"> </w:t>
            </w:r>
          </w:p>
          <w:p w14:paraId="10F95120" w14:textId="77777777" w:rsidR="00DF49C5" w:rsidRPr="00DF49C5" w:rsidRDefault="00DF49C5" w:rsidP="00DF49C5">
            <w:r w:rsidRPr="00DF49C5">
              <w:rPr>
                <w:b/>
                <w:bCs/>
                <w:lang w:val="en-US"/>
              </w:rPr>
              <w:t> </w:t>
            </w:r>
          </w:p>
          <w:p w14:paraId="47A9FA43" w14:textId="77777777" w:rsidR="00DF49C5" w:rsidRPr="00DF49C5" w:rsidRDefault="00DF49C5" w:rsidP="00DF49C5">
            <w:r w:rsidRPr="00DF49C5">
              <w:rPr>
                <w:b/>
                <w:bCs/>
                <w:lang w:val="en-US"/>
              </w:rPr>
              <w:t>Julie Hutchinson</w:t>
            </w:r>
          </w:p>
          <w:p w14:paraId="5EF2BAAC" w14:textId="77777777" w:rsidR="00DF49C5" w:rsidRPr="00DF49C5" w:rsidRDefault="00DF49C5" w:rsidP="00DF49C5">
            <w:r w:rsidRPr="00DF49C5">
              <w:rPr>
                <w:lang w:val="en-US"/>
              </w:rPr>
              <w:t>Communications, Consultation and Digital Services Manager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20F04CA0" w14:textId="5C3A805D" w:rsidR="00DF49C5" w:rsidRPr="00DF49C5" w:rsidRDefault="00DF49C5" w:rsidP="00DF49C5">
            <w:r w:rsidRPr="00DF49C5">
              <w:rPr>
                <w:lang w:val="en-US"/>
              </w:rPr>
              <w:drawing>
                <wp:inline distT="0" distB="0" distL="0" distR="0" wp14:anchorId="08BD0C23" wp14:editId="0E51B6E6">
                  <wp:extent cx="2004060" cy="967740"/>
                  <wp:effectExtent l="0" t="0" r="15240" b="3810"/>
                  <wp:docPr id="1441330701" name="Picture 2" descr="A logo with green and purple letters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logo with green and purple letters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9C5" w:rsidRPr="00DF49C5" w14:paraId="4C4F3C01" w14:textId="77777777">
        <w:trPr>
          <w:trHeight w:val="300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650B86AA" w14:textId="77777777" w:rsidR="00DF49C5" w:rsidRPr="00DF49C5" w:rsidRDefault="00DF49C5" w:rsidP="00DF49C5">
            <w:r w:rsidRPr="00DF49C5">
              <w:rPr>
                <w:b/>
                <w:bCs/>
                <w:lang w:val="en-US"/>
              </w:rPr>
              <w:t>Tel:  </w:t>
            </w:r>
            <w:r w:rsidRPr="00DF49C5">
              <w:rPr>
                <w:lang w:val="en-US"/>
              </w:rPr>
              <w:t>0116 272 7648</w:t>
            </w:r>
            <w:r w:rsidRPr="00DF49C5">
              <w:rPr>
                <w:b/>
                <w:bCs/>
                <w:lang w:val="en-US"/>
              </w:rPr>
              <w:t xml:space="preserve"> </w:t>
            </w:r>
            <w:r w:rsidRPr="00DF49C5">
              <w:rPr>
                <w:lang w:val="en-US"/>
              </w:rPr>
              <w:br/>
            </w:r>
            <w:r w:rsidRPr="00DF49C5">
              <w:rPr>
                <w:b/>
                <w:bCs/>
                <w:lang w:val="en-US"/>
              </w:rPr>
              <w:t>Email:  </w:t>
            </w:r>
            <w:hyperlink r:id="rId18" w:history="1">
              <w:r w:rsidRPr="00DF49C5">
                <w:rPr>
                  <w:rStyle w:val="Hyperlink"/>
                  <w:lang w:val="en-US"/>
                </w:rPr>
                <w:t>julie.hutchinson@blaby.gov.uk</w:t>
              </w:r>
            </w:hyperlink>
            <w:r w:rsidRPr="00DF49C5">
              <w:rPr>
                <w:lang w:val="en-US"/>
              </w:rPr>
              <w:br/>
            </w:r>
            <w:r w:rsidRPr="00DF49C5">
              <w:rPr>
                <w:b/>
                <w:bCs/>
                <w:lang w:val="en-US"/>
              </w:rPr>
              <w:t>Web:</w:t>
            </w:r>
            <w:r w:rsidRPr="00DF49C5">
              <w:rPr>
                <w:lang w:val="en-US"/>
              </w:rPr>
              <w:t xml:space="preserve"> </w:t>
            </w:r>
            <w:hyperlink r:id="rId19" w:history="1">
              <w:r w:rsidRPr="00DF49C5">
                <w:rPr>
                  <w:rStyle w:val="Hyperlink"/>
                  <w:lang w:val="en-US"/>
                </w:rPr>
                <w:t>www.blaby.gov.uk</w:t>
              </w:r>
            </w:hyperlink>
          </w:p>
          <w:p w14:paraId="063A0665" w14:textId="77777777" w:rsidR="00DF49C5" w:rsidRPr="00DF49C5" w:rsidRDefault="00DF49C5" w:rsidP="00DF49C5">
            <w:r w:rsidRPr="00DF49C5">
              <w:rPr>
                <w:lang w:val="en-US"/>
              </w:rPr>
              <w:t> 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7B1413F9" w14:textId="77777777" w:rsidR="00DF49C5" w:rsidRPr="00DF49C5" w:rsidRDefault="00DF49C5" w:rsidP="00DF49C5">
            <w:r w:rsidRPr="00DF49C5">
              <w:rPr>
                <w:lang w:val="en-US"/>
              </w:rPr>
              <w:t> </w:t>
            </w:r>
          </w:p>
        </w:tc>
      </w:tr>
      <w:tr w:rsidR="00DF49C5" w:rsidRPr="00DF49C5" w14:paraId="71C2DA46" w14:textId="77777777">
        <w:trPr>
          <w:trHeight w:val="300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16BDD8A5" w14:textId="77777777" w:rsidR="00DF49C5" w:rsidRPr="00DF49C5" w:rsidRDefault="00DF49C5" w:rsidP="00DF49C5">
            <w:r w:rsidRPr="00DF49C5">
              <w:rPr>
                <w:b/>
                <w:bCs/>
                <w:lang w:val="en-US"/>
              </w:rPr>
              <w:t>Keep in touch:</w:t>
            </w:r>
            <w:r w:rsidRPr="00DF49C5">
              <w:rPr>
                <w:lang w:val="en-US"/>
              </w:rPr>
              <w:t xml:space="preserve"> </w:t>
            </w:r>
            <w:hyperlink r:id="rId20" w:history="1">
              <w:r w:rsidRPr="00DF49C5">
                <w:rPr>
                  <w:rStyle w:val="Hyperlink"/>
                  <w:lang w:val="en-US"/>
                </w:rPr>
                <w:t>www.blaby.gov.uk/signup</w:t>
              </w:r>
              <w:r w:rsidRPr="00DF49C5">
                <w:rPr>
                  <w:rStyle w:val="Hyperlink"/>
                  <w:lang w:val="en-US"/>
                </w:rPr>
                <w:br/>
              </w:r>
            </w:hyperlink>
            <w:r w:rsidRPr="00DF49C5">
              <w:rPr>
                <w:b/>
                <w:bCs/>
                <w:lang w:val="en-US"/>
              </w:rPr>
              <w:t xml:space="preserve">Facebook: </w:t>
            </w:r>
            <w:hyperlink r:id="rId21" w:history="1">
              <w:r w:rsidRPr="00DF49C5">
                <w:rPr>
                  <w:rStyle w:val="Hyperlink"/>
                  <w:lang w:val="en-US"/>
                </w:rPr>
                <w:t>www.facebook.com/blabydc</w:t>
              </w:r>
            </w:hyperlink>
          </w:p>
          <w:p w14:paraId="0C2CE319" w14:textId="77777777" w:rsidR="00DF49C5" w:rsidRPr="00DF49C5" w:rsidRDefault="00DF49C5" w:rsidP="00DF49C5">
            <w:r w:rsidRPr="00DF49C5">
              <w:rPr>
                <w:lang w:val="en-US"/>
              </w:rPr>
              <w:t> 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3110EF8E" w14:textId="77777777" w:rsidR="00DF49C5" w:rsidRPr="00DF49C5" w:rsidRDefault="00DF49C5" w:rsidP="00DF49C5">
            <w:r w:rsidRPr="00DF49C5">
              <w:rPr>
                <w:lang w:val="en-US"/>
              </w:rPr>
              <w:t> </w:t>
            </w:r>
          </w:p>
        </w:tc>
      </w:tr>
      <w:tr w:rsidR="00DF49C5" w:rsidRPr="00DF49C5" w14:paraId="70C1B2D5" w14:textId="77777777">
        <w:trPr>
          <w:trHeight w:val="300"/>
        </w:trPr>
        <w:tc>
          <w:tcPr>
            <w:tcW w:w="9356" w:type="dxa"/>
            <w:gridSpan w:val="2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5B3C9867" w14:textId="77777777" w:rsidR="00DF49C5" w:rsidRPr="00DF49C5" w:rsidRDefault="00DF49C5" w:rsidP="00DF49C5">
            <w:r w:rsidRPr="00DF49C5">
              <w:rPr>
                <w:lang w:val="en-US"/>
              </w:rPr>
              <w:t xml:space="preserve">I work flexible hours and may work outside of normal office hours. I don’t expect an </w:t>
            </w:r>
          </w:p>
          <w:p w14:paraId="3EAF93B1" w14:textId="77777777" w:rsidR="00DF49C5" w:rsidRPr="00DF49C5" w:rsidRDefault="00DF49C5" w:rsidP="00DF49C5">
            <w:r w:rsidRPr="00DF49C5">
              <w:rPr>
                <w:lang w:val="en-US"/>
              </w:rPr>
              <w:t>immediate response to my email, so please respond at a time convenient to you.</w:t>
            </w:r>
          </w:p>
        </w:tc>
      </w:tr>
      <w:tr w:rsidR="00DF49C5" w:rsidRPr="00DF49C5" w14:paraId="42703839" w14:textId="77777777">
        <w:trPr>
          <w:trHeight w:val="300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51F684CC" w14:textId="77777777" w:rsidR="00DF49C5" w:rsidRPr="00DF49C5" w:rsidRDefault="00DF49C5" w:rsidP="00DF49C5">
            <w:r w:rsidRPr="00DF49C5">
              <w:rPr>
                <w:lang w:val="en-US"/>
              </w:rPr>
              <w:t> 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795163D7" w14:textId="77777777" w:rsidR="00DF49C5" w:rsidRPr="00DF49C5" w:rsidRDefault="00DF49C5" w:rsidP="00DF49C5">
            <w:r w:rsidRPr="00DF49C5">
              <w:rPr>
                <w:lang w:val="en-US"/>
              </w:rPr>
              <w:t> </w:t>
            </w:r>
          </w:p>
        </w:tc>
      </w:tr>
      <w:tr w:rsidR="00DF49C5" w:rsidRPr="00DF49C5" w14:paraId="6C88FDA1" w14:textId="77777777">
        <w:trPr>
          <w:trHeight w:val="300"/>
        </w:trPr>
        <w:tc>
          <w:tcPr>
            <w:tcW w:w="9356" w:type="dxa"/>
            <w:gridSpan w:val="2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14:paraId="6629CC21" w14:textId="77777777" w:rsidR="00DF49C5" w:rsidRPr="00DF49C5" w:rsidRDefault="00DF49C5" w:rsidP="00DF49C5">
            <w:r w:rsidRPr="00DF49C5">
              <w:rPr>
                <w:lang w:val="en-US"/>
              </w:rPr>
              <w:t xml:space="preserve">Find out what level of service you are entitled to receive by viewing our </w:t>
            </w:r>
            <w:hyperlink r:id="rId22" w:history="1">
              <w:r w:rsidRPr="00DF49C5">
                <w:rPr>
                  <w:rStyle w:val="Hyperlink"/>
                  <w:lang w:val="en-US"/>
                </w:rPr>
                <w:t>Service Standards</w:t>
              </w:r>
            </w:hyperlink>
          </w:p>
        </w:tc>
      </w:tr>
    </w:tbl>
    <w:p w14:paraId="322C6893" w14:textId="77777777" w:rsidR="00C57660" w:rsidRDefault="00C57660"/>
    <w:sectPr w:rsidR="00C576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FDF"/>
    <w:multiLevelType w:val="multilevel"/>
    <w:tmpl w:val="B4A8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DA3FE9"/>
    <w:multiLevelType w:val="multilevel"/>
    <w:tmpl w:val="29C8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6617D6"/>
    <w:multiLevelType w:val="multilevel"/>
    <w:tmpl w:val="4CC4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0313A7"/>
    <w:multiLevelType w:val="multilevel"/>
    <w:tmpl w:val="4256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3B254E"/>
    <w:multiLevelType w:val="multilevel"/>
    <w:tmpl w:val="C8FC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36193E"/>
    <w:multiLevelType w:val="hybridMultilevel"/>
    <w:tmpl w:val="182A4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660BB"/>
    <w:multiLevelType w:val="multilevel"/>
    <w:tmpl w:val="75B8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3D65A6"/>
    <w:multiLevelType w:val="multilevel"/>
    <w:tmpl w:val="BF3C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187D0F"/>
    <w:multiLevelType w:val="multilevel"/>
    <w:tmpl w:val="16A4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9B7CB4"/>
    <w:multiLevelType w:val="multilevel"/>
    <w:tmpl w:val="C490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CF1373"/>
    <w:multiLevelType w:val="multilevel"/>
    <w:tmpl w:val="C490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585142"/>
    <w:multiLevelType w:val="multilevel"/>
    <w:tmpl w:val="1AC4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8918BE"/>
    <w:multiLevelType w:val="multilevel"/>
    <w:tmpl w:val="F060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86030B"/>
    <w:multiLevelType w:val="multilevel"/>
    <w:tmpl w:val="B674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CC5A81"/>
    <w:multiLevelType w:val="multilevel"/>
    <w:tmpl w:val="7BD4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4028A1"/>
    <w:multiLevelType w:val="multilevel"/>
    <w:tmpl w:val="CC6A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180E95"/>
    <w:multiLevelType w:val="multilevel"/>
    <w:tmpl w:val="4B9E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78299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7839614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6642987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2790684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0393862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0175456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8000369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2582224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1197488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0446202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04467623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9435268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81274826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9445707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3390983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0126419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3826359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C5"/>
    <w:rsid w:val="000A4ADC"/>
    <w:rsid w:val="001F6461"/>
    <w:rsid w:val="00A53816"/>
    <w:rsid w:val="00C57660"/>
    <w:rsid w:val="00DF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40970"/>
  <w15:chartTrackingRefBased/>
  <w15:docId w15:val="{E17F81AA-2072-4B80-9D61-EB1B81BC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9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9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9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9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9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9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9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9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9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9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9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9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49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uepages.org.uk/" TargetMode="External"/><Relationship Id="rId13" Type="http://schemas.openxmlformats.org/officeDocument/2006/relationships/hyperlink" Target="https://www.llrprepared.org.uk/be-aware/flooding/" TargetMode="External"/><Relationship Id="rId18" Type="http://schemas.openxmlformats.org/officeDocument/2006/relationships/hyperlink" Target="mailto:julie.hutchinson@blaby.gov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blabydc" TargetMode="External"/><Relationship Id="rId7" Type="http://schemas.openxmlformats.org/officeDocument/2006/relationships/hyperlink" Target="https://www.gov.uk/check-flooding" TargetMode="External"/><Relationship Id="rId12" Type="http://schemas.openxmlformats.org/officeDocument/2006/relationships/hyperlink" Target="http://www.bluepages.org.uk/" TargetMode="External"/><Relationship Id="rId17" Type="http://schemas.openxmlformats.org/officeDocument/2006/relationships/image" Target="cid:image001.png@01DC557A.B8C76A80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blaby.gov.uk/signu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uk/sign-up-for-flood-warnings" TargetMode="External"/><Relationship Id="rId11" Type="http://schemas.openxmlformats.org/officeDocument/2006/relationships/hyperlink" Target="https://www.llrresilienceforum.org.uk/prepare-yourself/floodin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metoffice.gov.uk/" TargetMode="External"/><Relationship Id="rId15" Type="http://schemas.openxmlformats.org/officeDocument/2006/relationships/hyperlink" Target="https://floodmary.com/householders-guide-to-flood-recovery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laby.gov.uk/flooding" TargetMode="External"/><Relationship Id="rId19" Type="http://schemas.openxmlformats.org/officeDocument/2006/relationships/hyperlink" Target="https://www.blaby.gov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uidance/owning-a-watercourse" TargetMode="External"/><Relationship Id="rId14" Type="http://schemas.openxmlformats.org/officeDocument/2006/relationships/hyperlink" Target="https://www.leicestershire.gov.uk/environment-and-planning/flooding-and-drainage/prepare-for-flooding" TargetMode="External"/><Relationship Id="rId22" Type="http://schemas.openxmlformats.org/officeDocument/2006/relationships/hyperlink" Target="https://www.blaby.gov.uk/about-the-council/service-standards/customer-service-stand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 Muxloe Parish Council</dc:creator>
  <cp:keywords/>
  <dc:description/>
  <cp:lastModifiedBy>Kirby Muxloe Parish Council</cp:lastModifiedBy>
  <cp:revision>1</cp:revision>
  <dcterms:created xsi:type="dcterms:W3CDTF">2025-11-18T09:12:00Z</dcterms:created>
  <dcterms:modified xsi:type="dcterms:W3CDTF">2025-11-18T09:12:00Z</dcterms:modified>
</cp:coreProperties>
</file>