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000" w:type="dxa"/>
        <w:jc w:val="center"/>
        <w:tblCellSpacing w:w="15" w:type="dxa"/>
        <w:tblLook w:val="04A0" w:firstRow="1" w:lastRow="0" w:firstColumn="1" w:lastColumn="0" w:noHBand="0" w:noVBand="1"/>
      </w:tblPr>
      <w:tblGrid>
        <w:gridCol w:w="9000"/>
      </w:tblGrid>
      <w:tr w:rsidR="00053DB1" w:rsidRPr="00053DB1" w14:paraId="1AF258C0" w14:textId="77777777" w:rsidTr="00053DB1">
        <w:trPr>
          <w:tblCellSpacing w:w="15" w:type="dxa"/>
          <w:jc w:val="center"/>
        </w:trPr>
        <w:tc>
          <w:tcPr>
            <w:tcW w:w="0" w:type="auto"/>
            <w:tcMar>
              <w:top w:w="15" w:type="dxa"/>
              <w:left w:w="15" w:type="dxa"/>
              <w:bottom w:w="15" w:type="dxa"/>
              <w:right w:w="15" w:type="dxa"/>
            </w:tcMar>
            <w:vAlign w:val="center"/>
            <w:hideMark/>
          </w:tcPr>
          <w:tbl>
            <w:tblPr>
              <w:tblW w:w="5000" w:type="pct"/>
              <w:tblCellSpacing w:w="0" w:type="dxa"/>
              <w:tblCellMar>
                <w:left w:w="0" w:type="dxa"/>
                <w:right w:w="0" w:type="dxa"/>
              </w:tblCellMar>
              <w:tblLook w:val="04A0" w:firstRow="1" w:lastRow="0" w:firstColumn="1" w:lastColumn="0" w:noHBand="0" w:noVBand="1"/>
            </w:tblPr>
            <w:tblGrid>
              <w:gridCol w:w="4455"/>
              <w:gridCol w:w="4455"/>
            </w:tblGrid>
            <w:tr w:rsidR="00053DB1" w:rsidRPr="00053DB1" w14:paraId="5E0F79D1" w14:textId="77777777">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356"/>
                  </w:tblGrid>
                  <w:tr w:rsidR="00053DB1" w:rsidRPr="00053DB1" w14:paraId="13381FC6" w14:textId="77777777">
                    <w:trPr>
                      <w:tblCellSpacing w:w="0" w:type="dxa"/>
                    </w:trPr>
                    <w:tc>
                      <w:tcPr>
                        <w:tcW w:w="0" w:type="auto"/>
                        <w:tcMar>
                          <w:top w:w="150" w:type="dxa"/>
                          <w:left w:w="150" w:type="dxa"/>
                          <w:bottom w:w="150" w:type="dxa"/>
                          <w:right w:w="150" w:type="dxa"/>
                        </w:tcMar>
                        <w:vAlign w:val="center"/>
                        <w:hideMark/>
                      </w:tcPr>
                      <w:p w14:paraId="76FE4208" w14:textId="4A6080AE" w:rsidR="00053DB1" w:rsidRPr="00053DB1" w:rsidRDefault="00053DB1" w:rsidP="00053DB1">
                        <w:r w:rsidRPr="00053DB1">
                          <w:rPr>
                            <w:u w:val="single"/>
                          </w:rPr>
                          <w:drawing>
                            <wp:inline distT="0" distB="0" distL="0" distR="0" wp14:anchorId="1EDBA89A" wp14:editId="51A537F5">
                              <wp:extent cx="2575560" cy="762000"/>
                              <wp:effectExtent l="0" t="0" r="0" b="0"/>
                              <wp:docPr id="1824783383" name="Picture 12" descr="Neighbourhood Link Logo">
                                <a:hlinkClick xmlns:a="http://schemas.openxmlformats.org/drawingml/2006/main" r:id="rId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Neighbourhood Link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75560" cy="762000"/>
                                      </a:xfrm>
                                      <a:prstGeom prst="rect">
                                        <a:avLst/>
                                      </a:prstGeom>
                                      <a:noFill/>
                                      <a:ln>
                                        <a:noFill/>
                                      </a:ln>
                                    </pic:spPr>
                                  </pic:pic>
                                </a:graphicData>
                              </a:graphic>
                            </wp:inline>
                          </w:drawing>
                        </w:r>
                      </w:p>
                    </w:tc>
                  </w:tr>
                </w:tbl>
                <w:p w14:paraId="6B27B3F0" w14:textId="77777777" w:rsidR="00053DB1" w:rsidRPr="00053DB1" w:rsidRDefault="00053DB1" w:rsidP="00053DB1"/>
              </w:tc>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356"/>
                  </w:tblGrid>
                  <w:tr w:rsidR="00053DB1" w:rsidRPr="00053DB1" w14:paraId="3ACEA2F2" w14:textId="77777777">
                    <w:trPr>
                      <w:tblCellSpacing w:w="0" w:type="dxa"/>
                    </w:trPr>
                    <w:tc>
                      <w:tcPr>
                        <w:tcW w:w="0" w:type="auto"/>
                        <w:tcMar>
                          <w:top w:w="150" w:type="dxa"/>
                          <w:left w:w="150" w:type="dxa"/>
                          <w:bottom w:w="150" w:type="dxa"/>
                          <w:right w:w="150" w:type="dxa"/>
                        </w:tcMar>
                        <w:vAlign w:val="center"/>
                        <w:hideMark/>
                      </w:tcPr>
                      <w:p w14:paraId="6D2EE330" w14:textId="4A22C357" w:rsidR="00053DB1" w:rsidRPr="00053DB1" w:rsidRDefault="00053DB1" w:rsidP="00053DB1">
                        <w:r w:rsidRPr="00053DB1">
                          <w:rPr>
                            <w:u w:val="single"/>
                          </w:rPr>
                          <w:drawing>
                            <wp:inline distT="0" distB="0" distL="0" distR="0" wp14:anchorId="6BDFCEBF" wp14:editId="05668C58">
                              <wp:extent cx="2575560" cy="762000"/>
                              <wp:effectExtent l="0" t="0" r="0" b="0"/>
                              <wp:docPr id="897081205" name="Picture 11" descr="Neighbourhood Wa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Neighbourhood Wat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75560" cy="762000"/>
                                      </a:xfrm>
                                      <a:prstGeom prst="rect">
                                        <a:avLst/>
                                      </a:prstGeom>
                                      <a:noFill/>
                                      <a:ln>
                                        <a:noFill/>
                                      </a:ln>
                                    </pic:spPr>
                                  </pic:pic>
                                </a:graphicData>
                              </a:graphic>
                            </wp:inline>
                          </w:drawing>
                        </w:r>
                      </w:p>
                    </w:tc>
                  </w:tr>
                </w:tbl>
                <w:p w14:paraId="244DF728" w14:textId="77777777" w:rsidR="00053DB1" w:rsidRPr="00053DB1" w:rsidRDefault="00053DB1" w:rsidP="00053DB1"/>
              </w:tc>
            </w:tr>
          </w:tbl>
          <w:p w14:paraId="12C14149" w14:textId="77777777" w:rsidR="00053DB1" w:rsidRPr="00053DB1" w:rsidRDefault="00053DB1" w:rsidP="00053DB1"/>
        </w:tc>
      </w:tr>
      <w:tr w:rsidR="00053DB1" w:rsidRPr="00053DB1" w14:paraId="6560ABE4" w14:textId="77777777" w:rsidTr="00053DB1">
        <w:trPr>
          <w:tblCellSpacing w:w="15" w:type="dxa"/>
          <w:jc w:val="center"/>
        </w:trPr>
        <w:tc>
          <w:tcPr>
            <w:tcW w:w="5000" w:type="pct"/>
            <w:shd w:val="clear" w:color="auto" w:fill="FFFFFF"/>
            <w:tcMar>
              <w:top w:w="150" w:type="dxa"/>
              <w:left w:w="150" w:type="dxa"/>
              <w:bottom w:w="0"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1800"/>
              <w:gridCol w:w="6840"/>
            </w:tblGrid>
            <w:tr w:rsidR="00053DB1" w:rsidRPr="00053DB1" w14:paraId="1AC753F3" w14:textId="77777777">
              <w:trPr>
                <w:tblCellSpacing w:w="0" w:type="dxa"/>
                <w:jc w:val="center"/>
              </w:trPr>
              <w:tc>
                <w:tcPr>
                  <w:tcW w:w="1000" w:type="pct"/>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800"/>
                  </w:tblGrid>
                  <w:tr w:rsidR="00053DB1" w:rsidRPr="00053DB1" w14:paraId="5E77F76D" w14:textId="77777777">
                    <w:trPr>
                      <w:tblCellSpacing w:w="0" w:type="dxa"/>
                      <w:jc w:val="center"/>
                    </w:trPr>
                    <w:tc>
                      <w:tcPr>
                        <w:tcW w:w="0" w:type="auto"/>
                        <w:tcMar>
                          <w:top w:w="0" w:type="dxa"/>
                          <w:left w:w="150" w:type="dxa"/>
                          <w:bottom w:w="0" w:type="dxa"/>
                          <w:right w:w="150" w:type="dxa"/>
                        </w:tcMar>
                        <w:hideMark/>
                      </w:tcPr>
                      <w:p w14:paraId="5E437F50" w14:textId="641A9B3B" w:rsidR="00053DB1" w:rsidRPr="00053DB1" w:rsidRDefault="00053DB1" w:rsidP="00053DB1">
                        <w:r w:rsidRPr="00053DB1">
                          <w:rPr>
                            <w:u w:val="single"/>
                          </w:rPr>
                          <w:drawing>
                            <wp:inline distT="0" distB="0" distL="0" distR="0" wp14:anchorId="040B5513" wp14:editId="1AFA6869">
                              <wp:extent cx="952500" cy="952500"/>
                              <wp:effectExtent l="0" t="0" r="0" b="0"/>
                              <wp:docPr id="848233347" name="Picture 10" descr="Message Type Icon">
                                <a:hlinkClick xmlns:a="http://schemas.openxmlformats.org/drawingml/2006/main" r:id="rId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Message Type Ic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p>
                    </w:tc>
                  </w:tr>
                </w:tbl>
                <w:p w14:paraId="3B5C08DC" w14:textId="77777777" w:rsidR="00053DB1" w:rsidRPr="00053DB1" w:rsidRDefault="00053DB1" w:rsidP="00053DB1"/>
              </w:tc>
              <w:tc>
                <w:tcPr>
                  <w:tcW w:w="4000" w:type="pct"/>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6840"/>
                  </w:tblGrid>
                  <w:tr w:rsidR="00053DB1" w:rsidRPr="00053DB1" w14:paraId="4A503E6C" w14:textId="77777777">
                    <w:trPr>
                      <w:tblCellSpacing w:w="0" w:type="dxa"/>
                      <w:jc w:val="center"/>
                    </w:trPr>
                    <w:tc>
                      <w:tcPr>
                        <w:tcW w:w="0" w:type="auto"/>
                        <w:hideMark/>
                      </w:tcPr>
                      <w:p w14:paraId="54CCA7DA" w14:textId="77777777" w:rsidR="00053DB1" w:rsidRPr="00053DB1" w:rsidRDefault="00053DB1" w:rsidP="00053DB1">
                        <w:r w:rsidRPr="00053DB1">
                          <w:t xml:space="preserve">Reminder: Online event this week </w:t>
                        </w:r>
                      </w:p>
                    </w:tc>
                  </w:tr>
                </w:tbl>
                <w:p w14:paraId="0377821D" w14:textId="77777777" w:rsidR="00053DB1" w:rsidRPr="00053DB1" w:rsidRDefault="00053DB1" w:rsidP="00053DB1"/>
              </w:tc>
            </w:tr>
          </w:tbl>
          <w:p w14:paraId="6BEC5AB4" w14:textId="77777777" w:rsidR="00053DB1" w:rsidRPr="00053DB1" w:rsidRDefault="00053DB1" w:rsidP="00053DB1"/>
        </w:tc>
      </w:tr>
      <w:tr w:rsidR="00053DB1" w:rsidRPr="00053DB1" w14:paraId="04EF06A8" w14:textId="77777777" w:rsidTr="00053DB1">
        <w:trPr>
          <w:tblCellSpacing w:w="15" w:type="dxa"/>
          <w:jc w:val="center"/>
        </w:trPr>
        <w:tc>
          <w:tcPr>
            <w:tcW w:w="0" w:type="auto"/>
            <w:shd w:val="clear" w:color="auto" w:fill="FFFFFF"/>
            <w:tcMar>
              <w:top w:w="0" w:type="dxa"/>
              <w:left w:w="300" w:type="dxa"/>
              <w:bottom w:w="150" w:type="dxa"/>
              <w:right w:w="300" w:type="dxa"/>
            </w:tcMar>
            <w:vAlign w:val="center"/>
            <w:hideMark/>
          </w:tcPr>
          <w:p w14:paraId="48AF3773" w14:textId="77777777" w:rsidR="00053DB1" w:rsidRPr="00053DB1" w:rsidRDefault="00053DB1" w:rsidP="00053DB1">
            <w:r w:rsidRPr="00053DB1">
              <w:pict w14:anchorId="41CB6BBB">
                <v:rect id="_x0000_i1059" style="width:468pt;height:1.2pt" o:hralign="center" o:hrstd="t" o:hrnoshade="t" o:hr="t" fillcolor="#ffc107" stroked="f"/>
              </w:pict>
            </w:r>
          </w:p>
        </w:tc>
      </w:tr>
      <w:tr w:rsidR="00053DB1" w:rsidRPr="00053DB1" w14:paraId="78A4C791" w14:textId="77777777" w:rsidTr="00053DB1">
        <w:trPr>
          <w:tblCellSpacing w:w="15" w:type="dxa"/>
          <w:jc w:val="center"/>
        </w:trPr>
        <w:tc>
          <w:tcPr>
            <w:tcW w:w="0" w:type="auto"/>
            <w:shd w:val="clear" w:color="auto" w:fill="FFFFFF"/>
            <w:tcMar>
              <w:top w:w="0" w:type="dxa"/>
              <w:left w:w="300" w:type="dxa"/>
              <w:bottom w:w="0" w:type="dxa"/>
              <w:right w:w="300" w:type="dxa"/>
            </w:tcMar>
            <w:vAlign w:val="center"/>
            <w:hideMark/>
          </w:tcPr>
          <w:tbl>
            <w:tblPr>
              <w:tblW w:w="5000" w:type="pct"/>
              <w:tblCellSpacing w:w="15" w:type="dxa"/>
              <w:tblLook w:val="04A0" w:firstRow="1" w:lastRow="0" w:firstColumn="1" w:lastColumn="0" w:noHBand="0" w:noVBand="1"/>
            </w:tblPr>
            <w:tblGrid>
              <w:gridCol w:w="8340"/>
            </w:tblGrid>
            <w:tr w:rsidR="00053DB1" w:rsidRPr="00053DB1" w14:paraId="498E149F" w14:textId="77777777">
              <w:trPr>
                <w:tblCellSpacing w:w="15" w:type="dxa"/>
              </w:trPr>
              <w:tc>
                <w:tcPr>
                  <w:tcW w:w="0" w:type="auto"/>
                  <w:tcMar>
                    <w:top w:w="15" w:type="dxa"/>
                    <w:left w:w="15" w:type="dxa"/>
                    <w:bottom w:w="15" w:type="dxa"/>
                    <w:right w:w="15" w:type="dxa"/>
                  </w:tcMar>
                  <w:vAlign w:val="center"/>
                  <w:hideMark/>
                </w:tcPr>
                <w:p w14:paraId="60DF0045" w14:textId="77777777" w:rsidR="00053DB1" w:rsidRPr="00053DB1" w:rsidRDefault="00053DB1" w:rsidP="00053DB1">
                  <w:r w:rsidRPr="00053DB1">
                    <w:t>Hello</w:t>
                  </w:r>
                </w:p>
                <w:p w14:paraId="661A3B78" w14:textId="77777777" w:rsidR="00053DB1" w:rsidRPr="00053DB1" w:rsidRDefault="00053DB1" w:rsidP="00053DB1">
                  <w:r w:rsidRPr="00053DB1">
                    <w:t> </w:t>
                  </w:r>
                </w:p>
                <w:p w14:paraId="176853B9" w14:textId="28F8B7E3" w:rsidR="00053DB1" w:rsidRPr="00053DB1" w:rsidRDefault="00053DB1" w:rsidP="00053DB1">
                  <w:r w:rsidRPr="00053DB1">
                    <w:drawing>
                      <wp:anchor distT="76200" distB="76200" distL="76200" distR="76200" simplePos="0" relativeHeight="251659264" behindDoc="0" locked="0" layoutInCell="1" allowOverlap="0" wp14:anchorId="1A7B53E0" wp14:editId="4E30F461">
                        <wp:simplePos x="0" y="0"/>
                        <wp:positionH relativeFrom="column">
                          <wp:align>right</wp:align>
                        </wp:positionH>
                        <wp:positionV relativeFrom="line">
                          <wp:posOffset>0</wp:posOffset>
                        </wp:positionV>
                        <wp:extent cx="2514600" cy="4791075"/>
                        <wp:effectExtent l="0" t="0" r="0" b="9525"/>
                        <wp:wrapSquare wrapText="bothSides"/>
                        <wp:docPr id="1454828411" name="Picture 14" descr="A group of people in a par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828411" name="Picture 14" descr="A group of people in a park&#10;&#10;AI-generated content may be incorrec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4600" cy="4791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53DB1">
                    <w:t>Neighbourhood Watch Associations are a support base for volunteers. Members and supporters in your policing force area.  As you may be aware, in your Force area, there is currently no Association and this can have a detrimental effect on the support offered to you.</w:t>
                  </w:r>
                </w:p>
                <w:p w14:paraId="18608D9E" w14:textId="77777777" w:rsidR="00053DB1" w:rsidRPr="00053DB1" w:rsidRDefault="00053DB1" w:rsidP="00053DB1">
                  <w:r w:rsidRPr="00053DB1">
                    <w:t> </w:t>
                  </w:r>
                </w:p>
                <w:p w14:paraId="4B259CB9" w14:textId="77777777" w:rsidR="00053DB1" w:rsidRPr="00053DB1" w:rsidRDefault="00053DB1" w:rsidP="00053DB1">
                  <w:r w:rsidRPr="00053DB1">
                    <w:t>As a valued member, supporter, or volunteer of Neighbourhood Watch, we are reaching out to invite you to play a pivotal role in helping us establish a new Neighbourhood Watch Association in your local area. Currently, there is no Association in place, and we believe this is a crucial step to support the ongoing work of Neighbourhood Watch, strengthen the connections within our community, and empower our volunteers.</w:t>
                  </w:r>
                </w:p>
                <w:p w14:paraId="7CFA3321" w14:textId="77777777" w:rsidR="00053DB1" w:rsidRPr="00053DB1" w:rsidRDefault="00053DB1" w:rsidP="00053DB1">
                  <w:r w:rsidRPr="00053DB1">
                    <w:t> </w:t>
                  </w:r>
                </w:p>
                <w:p w14:paraId="25887599" w14:textId="77777777" w:rsidR="00053DB1" w:rsidRPr="00053DB1" w:rsidRDefault="00053DB1" w:rsidP="00053DB1">
                  <w:r w:rsidRPr="00053DB1">
                    <w:t>The purpose of the Association is to:</w:t>
                  </w:r>
                </w:p>
                <w:p w14:paraId="7F1424C0" w14:textId="77777777" w:rsidR="00053DB1" w:rsidRPr="00053DB1" w:rsidRDefault="00053DB1" w:rsidP="00053DB1">
                  <w:r w:rsidRPr="00053DB1">
                    <w:t xml:space="preserve">·  </w:t>
                  </w:r>
                  <w:r w:rsidRPr="00053DB1">
                    <w:rPr>
                      <w:b/>
                      <w:bCs/>
                    </w:rPr>
                    <w:t>Support the work of Neighbourhood Watch</w:t>
                  </w:r>
                  <w:r w:rsidRPr="00053DB1">
                    <w:t>: Actively recruit members, run local campaigns and support the work across the network.</w:t>
                  </w:r>
                </w:p>
                <w:p w14:paraId="42D2E677" w14:textId="77777777" w:rsidR="00053DB1" w:rsidRPr="00053DB1" w:rsidRDefault="00053DB1" w:rsidP="00053DB1">
                  <w:r w:rsidRPr="00053DB1">
                    <w:t xml:space="preserve">·  </w:t>
                  </w:r>
                  <w:r w:rsidRPr="00053DB1">
                    <w:rPr>
                      <w:b/>
                      <w:bCs/>
                    </w:rPr>
                    <w:t>Assist and engage volunteers</w:t>
                  </w:r>
                  <w:r w:rsidRPr="00053DB1">
                    <w:t>: Offering training, guidance, and a strong support network for all volunteers.</w:t>
                  </w:r>
                </w:p>
                <w:p w14:paraId="2FE041DE" w14:textId="77777777" w:rsidR="00053DB1" w:rsidRPr="00053DB1" w:rsidRDefault="00053DB1" w:rsidP="00053DB1">
                  <w:r w:rsidRPr="00053DB1">
                    <w:t xml:space="preserve">·  </w:t>
                  </w:r>
                  <w:r w:rsidRPr="00053DB1">
                    <w:rPr>
                      <w:b/>
                      <w:bCs/>
                    </w:rPr>
                    <w:t>Strengthen connections</w:t>
                  </w:r>
                  <w:r w:rsidRPr="00053DB1">
                    <w:t>: Building relationships with key partners, including local police forces, councils, and Police and Crime Commissioners, to enhance the impact of Neighbourhood Watch initiatives.</w:t>
                  </w:r>
                </w:p>
                <w:p w14:paraId="494BA4EF" w14:textId="77777777" w:rsidR="00053DB1" w:rsidRPr="00053DB1" w:rsidRDefault="00053DB1" w:rsidP="00053DB1">
                  <w:r w:rsidRPr="00053DB1">
                    <w:t> </w:t>
                  </w:r>
                </w:p>
                <w:p w14:paraId="76034302" w14:textId="60BB1AE9" w:rsidR="00053DB1" w:rsidRPr="00053DB1" w:rsidRDefault="00053DB1" w:rsidP="00053DB1">
                  <w:r w:rsidRPr="00053DB1">
                    <w:lastRenderedPageBreak/>
                    <w:drawing>
                      <wp:anchor distT="76200" distB="76200" distL="76200" distR="76200" simplePos="0" relativeHeight="251660288" behindDoc="0" locked="0" layoutInCell="1" allowOverlap="0" wp14:anchorId="084D7705" wp14:editId="64593AC8">
                        <wp:simplePos x="0" y="0"/>
                        <wp:positionH relativeFrom="column">
                          <wp:align>left</wp:align>
                        </wp:positionH>
                        <wp:positionV relativeFrom="line">
                          <wp:posOffset>0</wp:posOffset>
                        </wp:positionV>
                        <wp:extent cx="2286000" cy="4791075"/>
                        <wp:effectExtent l="0" t="0" r="0" b="9525"/>
                        <wp:wrapSquare wrapText="bothSides"/>
                        <wp:docPr id="343004759" name="Picture 13" descr="A group of people sitting on a cou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004759" name="Picture 13" descr="A group of people sitting on a couch&#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6000" cy="4791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53DB1">
                    <w:t>We are looking for passionate individuals like you to help support this vital Association, ensuring it serves as a resource for members and volunteers alike while also fostering stronger ties with local partners.</w:t>
                  </w:r>
                </w:p>
                <w:p w14:paraId="762E89ED" w14:textId="77777777" w:rsidR="00053DB1" w:rsidRPr="00053DB1" w:rsidRDefault="00053DB1" w:rsidP="00053DB1">
                  <w:r w:rsidRPr="00053DB1">
                    <w:t> </w:t>
                  </w:r>
                </w:p>
                <w:p w14:paraId="726E4002" w14:textId="77777777" w:rsidR="00053DB1" w:rsidRPr="00053DB1" w:rsidRDefault="00053DB1" w:rsidP="00053DB1">
                  <w:r w:rsidRPr="00053DB1">
                    <w:t>If you’re interested in volunteering to help support the Association, we would love to hear from you. Your experience, enthusiasm, and commitment to our shared cause will make a significant difference. Together, we can build a strong support structure for Neighbourhood Watch in your area and further the work of this incredible community-driven initiative.</w:t>
                  </w:r>
                </w:p>
                <w:p w14:paraId="0A9A70C2" w14:textId="77777777" w:rsidR="00053DB1" w:rsidRPr="00053DB1" w:rsidRDefault="00053DB1" w:rsidP="00053DB1">
                  <w:r w:rsidRPr="00053DB1">
                    <w:t> </w:t>
                  </w:r>
                </w:p>
                <w:p w14:paraId="61E488D5" w14:textId="77777777" w:rsidR="00053DB1" w:rsidRPr="00053DB1" w:rsidRDefault="00053DB1" w:rsidP="00053DB1">
                  <w:r w:rsidRPr="00053DB1">
                    <w:rPr>
                      <w:b/>
                      <w:bCs/>
                      <w:i/>
                      <w:iCs/>
                    </w:rPr>
                    <w:t xml:space="preserve">We have an information event this week, which if you are interested in supporting the formation of an Association for Leicestershire, we urge you to attend.  The meeting is this Thursday 6th March at 3.30pm, which will be held via Zoom, online.  To register for this event, please click </w:t>
                  </w:r>
                  <w:hyperlink r:id="rId11" w:tgtFrame="_blank" w:history="1">
                    <w:r w:rsidRPr="00053DB1">
                      <w:rPr>
                        <w:rStyle w:val="Hyperlink"/>
                        <w:b/>
                        <w:bCs/>
                        <w:i/>
                        <w:iCs/>
                      </w:rPr>
                      <w:t>HERE</w:t>
                    </w:r>
                  </w:hyperlink>
                  <w:r w:rsidRPr="00053DB1">
                    <w:rPr>
                      <w:b/>
                      <w:bCs/>
                      <w:i/>
                      <w:iCs/>
                    </w:rPr>
                    <w:t>.</w:t>
                  </w:r>
                </w:p>
                <w:p w14:paraId="176242BA" w14:textId="77777777" w:rsidR="00053DB1" w:rsidRPr="00053DB1" w:rsidRDefault="00053DB1" w:rsidP="00053DB1">
                  <w:r w:rsidRPr="00053DB1">
                    <w:t> </w:t>
                  </w:r>
                </w:p>
                <w:p w14:paraId="2FA689E6" w14:textId="77777777" w:rsidR="00053DB1" w:rsidRPr="00053DB1" w:rsidRDefault="00053DB1" w:rsidP="00053DB1">
                  <w:r w:rsidRPr="00053DB1">
                    <w:t>Thank you for your continued support of Neighbourhood Watch.</w:t>
                  </w:r>
                </w:p>
                <w:p w14:paraId="23051C77" w14:textId="77777777" w:rsidR="00053DB1" w:rsidRPr="00053DB1" w:rsidRDefault="00053DB1" w:rsidP="00053DB1">
                  <w:r w:rsidRPr="00053DB1">
                    <w:t> </w:t>
                  </w:r>
                </w:p>
                <w:p w14:paraId="1621C7E4" w14:textId="77777777" w:rsidR="00053DB1" w:rsidRPr="00053DB1" w:rsidRDefault="00053DB1" w:rsidP="00053DB1">
                  <w:r w:rsidRPr="00053DB1">
                    <w:t>Warm regards,</w:t>
                  </w:r>
                  <w:r w:rsidRPr="00053DB1">
                    <w:br/>
                  </w:r>
                  <w:r w:rsidRPr="00053DB1">
                    <w:br/>
                    <w:t>Cheryl</w:t>
                  </w:r>
                </w:p>
                <w:p w14:paraId="28FE3452" w14:textId="77777777" w:rsidR="00053DB1" w:rsidRPr="00053DB1" w:rsidRDefault="00053DB1" w:rsidP="00053DB1">
                  <w:r w:rsidRPr="00053DB1">
                    <w:t> </w:t>
                  </w:r>
                </w:p>
                <w:p w14:paraId="3B29F3FF" w14:textId="77777777" w:rsidR="00053DB1" w:rsidRPr="00053DB1" w:rsidRDefault="00053DB1" w:rsidP="00053DB1">
                  <w:r w:rsidRPr="00053DB1">
                    <w:t>Cheryl Spruce |</w:t>
                  </w:r>
                  <w:r w:rsidRPr="00053DB1">
                    <w:rPr>
                      <w:b/>
                      <w:bCs/>
                    </w:rPr>
                    <w:t xml:space="preserve"> Head of Membership and Community Engagement</w:t>
                  </w:r>
                </w:p>
                <w:p w14:paraId="53825F0B" w14:textId="77777777" w:rsidR="00053DB1" w:rsidRPr="00053DB1" w:rsidRDefault="00053DB1" w:rsidP="00053DB1">
                  <w:r w:rsidRPr="00053DB1">
                    <w:rPr>
                      <w:b/>
                      <w:bCs/>
                    </w:rPr>
                    <w:t>NEIGHBOURHOOD WATCH NETWORK</w:t>
                  </w:r>
                </w:p>
                <w:p w14:paraId="4B8507EE" w14:textId="77777777" w:rsidR="00053DB1" w:rsidRPr="00053DB1" w:rsidRDefault="00053DB1" w:rsidP="00053DB1">
                  <w:r w:rsidRPr="00053DB1">
                    <w:t> </w:t>
                  </w:r>
                </w:p>
              </w:tc>
            </w:tr>
          </w:tbl>
          <w:p w14:paraId="6AB9E576" w14:textId="2E3850D5" w:rsidR="00053DB1" w:rsidRPr="00053DB1" w:rsidRDefault="00053DB1" w:rsidP="00053DB1">
            <w:r w:rsidRPr="00053DB1">
              <w:lastRenderedPageBreak/>
              <w:drawing>
                <wp:inline distT="0" distB="0" distL="0" distR="0" wp14:anchorId="33F0B6C2" wp14:editId="535991B9">
                  <wp:extent cx="7620" cy="7620"/>
                  <wp:effectExtent l="0" t="0" r="0" b="0"/>
                  <wp:docPr id="193237513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053DB1">
              <w:t xml:space="preserve">  </w:t>
            </w:r>
          </w:p>
        </w:tc>
      </w:tr>
      <w:tr w:rsidR="00053DB1" w:rsidRPr="00053DB1" w14:paraId="097B3736" w14:textId="77777777" w:rsidTr="00053DB1">
        <w:trPr>
          <w:tblCellSpacing w:w="15" w:type="dxa"/>
          <w:jc w:val="center"/>
        </w:trPr>
        <w:tc>
          <w:tcPr>
            <w:tcW w:w="0" w:type="auto"/>
            <w:shd w:val="clear" w:color="auto" w:fill="FFFFFF"/>
            <w:tcMar>
              <w:top w:w="300" w:type="dxa"/>
              <w:left w:w="300" w:type="dxa"/>
              <w:bottom w:w="300" w:type="dxa"/>
              <w:right w:w="300" w:type="dxa"/>
            </w:tcMar>
            <w:vAlign w:val="center"/>
            <w:hideMark/>
          </w:tcPr>
          <w:tbl>
            <w:tblPr>
              <w:tblW w:w="0" w:type="auto"/>
              <w:tblCellSpacing w:w="15" w:type="dxa"/>
              <w:tblCellMar>
                <w:top w:w="36" w:type="dxa"/>
                <w:left w:w="36" w:type="dxa"/>
                <w:bottom w:w="36" w:type="dxa"/>
                <w:right w:w="36" w:type="dxa"/>
              </w:tblCellMar>
              <w:tblLook w:val="04A0" w:firstRow="1" w:lastRow="0" w:firstColumn="1" w:lastColumn="0" w:noHBand="0" w:noVBand="1"/>
            </w:tblPr>
            <w:tblGrid>
              <w:gridCol w:w="1317"/>
              <w:gridCol w:w="7023"/>
            </w:tblGrid>
            <w:tr w:rsidR="00053DB1" w:rsidRPr="00053DB1" w14:paraId="50D21984" w14:textId="77777777">
              <w:trPr>
                <w:tblCellSpacing w:w="15" w:type="dxa"/>
              </w:trPr>
              <w:tc>
                <w:tcPr>
                  <w:tcW w:w="0" w:type="auto"/>
                  <w:vAlign w:val="center"/>
                  <w:hideMark/>
                </w:tcPr>
                <w:p w14:paraId="6488EE80" w14:textId="3D96DD30" w:rsidR="00053DB1" w:rsidRPr="00053DB1" w:rsidRDefault="00053DB1" w:rsidP="00053DB1">
                  <w:r w:rsidRPr="00053DB1">
                    <w:lastRenderedPageBreak/>
                    <w:drawing>
                      <wp:inline distT="0" distB="0" distL="0" distR="0" wp14:anchorId="349FF171" wp14:editId="471C1264">
                        <wp:extent cx="762000" cy="762000"/>
                        <wp:effectExtent l="0" t="0" r="0" b="0"/>
                        <wp:docPr id="63156076" name="Picture 8" descr="A person with dark hai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56076" name="Picture 8" descr="A person with dark hair&#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tc>
              <w:tc>
                <w:tcPr>
                  <w:tcW w:w="0" w:type="auto"/>
                  <w:vAlign w:val="center"/>
                  <w:hideMark/>
                </w:tcPr>
                <w:p w14:paraId="743282D5" w14:textId="77777777" w:rsidR="00053DB1" w:rsidRPr="00053DB1" w:rsidRDefault="00053DB1" w:rsidP="00053DB1">
                  <w:r w:rsidRPr="00053DB1">
                    <w:rPr>
                      <w:b/>
                      <w:bCs/>
                    </w:rPr>
                    <w:t>Message Sent By</w:t>
                  </w:r>
                  <w:r w:rsidRPr="00053DB1">
                    <w:br/>
                    <w:t>Cheryl Spruce</w:t>
                  </w:r>
                  <w:r w:rsidRPr="00053DB1">
                    <w:br/>
                    <w:t>(NWN, Head of Membership &amp; Community Engagement, England and Wales)</w:t>
                  </w:r>
                </w:p>
              </w:tc>
            </w:tr>
          </w:tbl>
          <w:p w14:paraId="2729CBC6" w14:textId="77777777" w:rsidR="00053DB1" w:rsidRPr="00053DB1" w:rsidRDefault="00053DB1" w:rsidP="00053DB1"/>
        </w:tc>
      </w:tr>
    </w:tbl>
    <w:p w14:paraId="5FA715FD" w14:textId="77777777" w:rsidR="00C57660" w:rsidRDefault="00C57660"/>
    <w:sectPr w:rsidR="00C576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DB1"/>
    <w:rsid w:val="00053DB1"/>
    <w:rsid w:val="001F6461"/>
    <w:rsid w:val="00A53816"/>
    <w:rsid w:val="00C57660"/>
    <w:rsid w:val="00D76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031EC378"/>
  <w15:chartTrackingRefBased/>
  <w15:docId w15:val="{299947B2-301D-4558-8B54-267F30B28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53DB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53DB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53DB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53DB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53DB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53DB1"/>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53DB1"/>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53DB1"/>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53DB1"/>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3DB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53DB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53DB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53DB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53DB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53DB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53DB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53DB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53DB1"/>
    <w:rPr>
      <w:rFonts w:eastAsiaTheme="majorEastAsia" w:cstheme="majorBidi"/>
      <w:color w:val="272727" w:themeColor="text1" w:themeTint="D8"/>
    </w:rPr>
  </w:style>
  <w:style w:type="paragraph" w:styleId="Title">
    <w:name w:val="Title"/>
    <w:basedOn w:val="Normal"/>
    <w:next w:val="Normal"/>
    <w:link w:val="TitleChar"/>
    <w:uiPriority w:val="10"/>
    <w:qFormat/>
    <w:rsid w:val="00053DB1"/>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53DB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53DB1"/>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53DB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53DB1"/>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53DB1"/>
    <w:rPr>
      <w:i/>
      <w:iCs/>
      <w:color w:val="404040" w:themeColor="text1" w:themeTint="BF"/>
    </w:rPr>
  </w:style>
  <w:style w:type="paragraph" w:styleId="ListParagraph">
    <w:name w:val="List Paragraph"/>
    <w:basedOn w:val="Normal"/>
    <w:uiPriority w:val="34"/>
    <w:qFormat/>
    <w:rsid w:val="00053DB1"/>
    <w:pPr>
      <w:ind w:left="720"/>
      <w:contextualSpacing/>
    </w:pPr>
  </w:style>
  <w:style w:type="character" w:styleId="IntenseEmphasis">
    <w:name w:val="Intense Emphasis"/>
    <w:basedOn w:val="DefaultParagraphFont"/>
    <w:uiPriority w:val="21"/>
    <w:qFormat/>
    <w:rsid w:val="00053DB1"/>
    <w:rPr>
      <w:i/>
      <w:iCs/>
      <w:color w:val="0F4761" w:themeColor="accent1" w:themeShade="BF"/>
    </w:rPr>
  </w:style>
  <w:style w:type="paragraph" w:styleId="IntenseQuote">
    <w:name w:val="Intense Quote"/>
    <w:basedOn w:val="Normal"/>
    <w:next w:val="Normal"/>
    <w:link w:val="IntenseQuoteChar"/>
    <w:uiPriority w:val="30"/>
    <w:qFormat/>
    <w:rsid w:val="00053DB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53DB1"/>
    <w:rPr>
      <w:i/>
      <w:iCs/>
      <w:color w:val="0F4761" w:themeColor="accent1" w:themeShade="BF"/>
    </w:rPr>
  </w:style>
  <w:style w:type="character" w:styleId="IntenseReference">
    <w:name w:val="Intense Reference"/>
    <w:basedOn w:val="DefaultParagraphFont"/>
    <w:uiPriority w:val="32"/>
    <w:qFormat/>
    <w:rsid w:val="00053DB1"/>
    <w:rPr>
      <w:b/>
      <w:bCs/>
      <w:smallCaps/>
      <w:color w:val="0F4761" w:themeColor="accent1" w:themeShade="BF"/>
      <w:spacing w:val="5"/>
    </w:rPr>
  </w:style>
  <w:style w:type="character" w:styleId="Hyperlink">
    <w:name w:val="Hyperlink"/>
    <w:basedOn w:val="DefaultParagraphFont"/>
    <w:uiPriority w:val="99"/>
    <w:unhideWhenUsed/>
    <w:rsid w:val="00053DB1"/>
    <w:rPr>
      <w:color w:val="467886" w:themeColor="hyperlink"/>
      <w:u w:val="single"/>
    </w:rPr>
  </w:style>
  <w:style w:type="character" w:styleId="UnresolvedMention">
    <w:name w:val="Unresolved Mention"/>
    <w:basedOn w:val="DefaultParagraphFont"/>
    <w:uiPriority w:val="99"/>
    <w:semiHidden/>
    <w:unhideWhenUsed/>
    <w:rsid w:val="00053D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0207053">
      <w:bodyDiv w:val="1"/>
      <w:marLeft w:val="0"/>
      <w:marRight w:val="0"/>
      <w:marTop w:val="0"/>
      <w:marBottom w:val="0"/>
      <w:divBdr>
        <w:top w:val="none" w:sz="0" w:space="0" w:color="auto"/>
        <w:left w:val="none" w:sz="0" w:space="0" w:color="auto"/>
        <w:bottom w:val="none" w:sz="0" w:space="0" w:color="auto"/>
        <w:right w:val="none" w:sz="0" w:space="0" w:color="auto"/>
      </w:divBdr>
    </w:div>
    <w:div w:id="1301690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png"/><Relationship Id="rId3" Type="http://schemas.openxmlformats.org/officeDocument/2006/relationships/webSettings" Target="webSettings.xml"/><Relationship Id="rId7" Type="http://schemas.openxmlformats.org/officeDocument/2006/relationships/hyperlink" Target="https://cdn.neighbourhoodalert.co.uk/messageTypeIcons/Mt6P2.jpg" TargetMode="External"/><Relationship Id="rId12" Type="http://schemas.openxmlformats.org/officeDocument/2006/relationships/image" Target="media/image6.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s://s-url.co/a38cAA"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hyperlink" Target="https://www.neighbourhoodlink.co.uk/" TargetMode="Externa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365</Words>
  <Characters>2085</Characters>
  <Application>Microsoft Office Word</Application>
  <DocSecurity>0</DocSecurity>
  <Lines>17</Lines>
  <Paragraphs>4</Paragraphs>
  <ScaleCrop>false</ScaleCrop>
  <Company/>
  <LinksUpToDate>false</LinksUpToDate>
  <CharactersWithSpaces>2446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Kirby Muxloe Parish Council</dc:creator>
  <cp:keywords/>
  <dc:description/>
  <cp:lastModifiedBy>Kirby Muxloe Parish Council</cp:lastModifiedBy>
  <cp:revision>1</cp:revision>
  <dcterms:created xsi:type="dcterms:W3CDTF">2025-03-04T09:31:00Z</dcterms:created>
  <dcterms:modified xsi:type="dcterms:W3CDTF">2025-03-04T09:31:00Z</dcterms:modified>
</cp:coreProperties>
</file>